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68E" w:rsidRDefault="0086268E" w:rsidP="00F47565">
      <w:pPr>
        <w:jc w:val="center"/>
        <w:rPr>
          <w:b/>
          <w:sz w:val="36"/>
        </w:rPr>
      </w:pPr>
    </w:p>
    <w:p w:rsidR="00F47565" w:rsidRPr="00536164" w:rsidRDefault="00F47565" w:rsidP="00F47565">
      <w:pPr>
        <w:jc w:val="center"/>
        <w:rPr>
          <w:b/>
          <w:sz w:val="36"/>
        </w:rPr>
      </w:pPr>
      <w:r w:rsidRPr="00536164">
        <w:rPr>
          <w:b/>
          <w:sz w:val="36"/>
        </w:rPr>
        <w:t xml:space="preserve">Дума городского округа </w:t>
      </w:r>
    </w:p>
    <w:p w:rsidR="00F47565" w:rsidRPr="00536164" w:rsidRDefault="00F47565" w:rsidP="00F47565">
      <w:pPr>
        <w:jc w:val="center"/>
        <w:rPr>
          <w:b/>
          <w:sz w:val="36"/>
        </w:rPr>
      </w:pPr>
      <w:r w:rsidRPr="00536164">
        <w:rPr>
          <w:b/>
          <w:sz w:val="36"/>
        </w:rPr>
        <w:t>муниципального образования</w:t>
      </w:r>
    </w:p>
    <w:p w:rsidR="00F47565" w:rsidRPr="00536164" w:rsidRDefault="00F47565" w:rsidP="00F47565">
      <w:pPr>
        <w:jc w:val="center"/>
        <w:rPr>
          <w:b/>
          <w:sz w:val="36"/>
        </w:rPr>
      </w:pPr>
      <w:r w:rsidRPr="00536164">
        <w:rPr>
          <w:b/>
          <w:sz w:val="36"/>
        </w:rPr>
        <w:t xml:space="preserve"> «город Саянск»</w:t>
      </w:r>
    </w:p>
    <w:p w:rsidR="00F47565" w:rsidRPr="003A11AF" w:rsidRDefault="00F47565" w:rsidP="00F47565">
      <w:pPr>
        <w:ind w:right="-1"/>
        <w:jc w:val="center"/>
        <w:rPr>
          <w:b/>
          <w:sz w:val="16"/>
        </w:rPr>
      </w:pPr>
    </w:p>
    <w:p w:rsidR="00F47565" w:rsidRPr="00536164" w:rsidRDefault="00F47565" w:rsidP="00F47565">
      <w:pPr>
        <w:ind w:right="-1"/>
        <w:jc w:val="center"/>
        <w:rPr>
          <w:b/>
          <w:sz w:val="28"/>
        </w:rPr>
      </w:pPr>
      <w:r w:rsidRPr="00536164">
        <w:rPr>
          <w:b/>
          <w:sz w:val="32"/>
          <w:lang w:val="en-US"/>
        </w:rPr>
        <w:t>V</w:t>
      </w:r>
      <w:r w:rsidR="00BF6755">
        <w:rPr>
          <w:b/>
          <w:sz w:val="32"/>
          <w:lang w:val="en-US"/>
        </w:rPr>
        <w:t>II</w:t>
      </w:r>
      <w:r w:rsidRPr="00426A4C">
        <w:rPr>
          <w:b/>
          <w:sz w:val="32"/>
        </w:rPr>
        <w:t xml:space="preserve"> </w:t>
      </w:r>
      <w:r w:rsidRPr="00536164">
        <w:rPr>
          <w:b/>
          <w:sz w:val="32"/>
        </w:rPr>
        <w:t>созыв</w:t>
      </w:r>
    </w:p>
    <w:p w:rsidR="00F47565" w:rsidRPr="00536164" w:rsidRDefault="00F47565" w:rsidP="00F47565">
      <w:pPr>
        <w:ind w:right="-2"/>
        <w:jc w:val="center"/>
        <w:rPr>
          <w:sz w:val="16"/>
        </w:rPr>
      </w:pPr>
    </w:p>
    <w:p w:rsidR="00F47565" w:rsidRPr="00536164" w:rsidRDefault="00F47565" w:rsidP="00F47565">
      <w:pPr>
        <w:pStyle w:val="1"/>
        <w:rPr>
          <w:spacing w:val="40"/>
        </w:rPr>
      </w:pPr>
      <w:r w:rsidRPr="00536164">
        <w:rPr>
          <w:spacing w:val="40"/>
        </w:rPr>
        <w:t>РЕШЕНИЕ</w:t>
      </w:r>
    </w:p>
    <w:p w:rsidR="00F47565" w:rsidRPr="00536164" w:rsidRDefault="00F47565" w:rsidP="00F47565"/>
    <w:p w:rsidR="00F47565" w:rsidRPr="00426A4C" w:rsidRDefault="00F47565" w:rsidP="00F47565">
      <w:pPr>
        <w:jc w:val="center"/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/>
      </w:tblPr>
      <w:tblGrid>
        <w:gridCol w:w="534"/>
        <w:gridCol w:w="1535"/>
        <w:gridCol w:w="449"/>
        <w:gridCol w:w="1621"/>
        <w:gridCol w:w="794"/>
      </w:tblGrid>
      <w:tr w:rsidR="00F47565" w:rsidRPr="00536164">
        <w:trPr>
          <w:cantSplit/>
          <w:trHeight w:val="220"/>
        </w:trPr>
        <w:tc>
          <w:tcPr>
            <w:tcW w:w="534" w:type="dxa"/>
          </w:tcPr>
          <w:p w:rsidR="00F47565" w:rsidRPr="00536164" w:rsidRDefault="00F47565" w:rsidP="00C40E0A">
            <w:pPr>
              <w:rPr>
                <w:sz w:val="24"/>
              </w:rPr>
            </w:pPr>
            <w:r w:rsidRPr="00536164">
              <w:rPr>
                <w:sz w:val="24"/>
              </w:rPr>
              <w:t>От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:rsidR="00F47565" w:rsidRPr="00536164" w:rsidRDefault="001E5679" w:rsidP="00C40E0A">
            <w:pPr>
              <w:rPr>
                <w:sz w:val="24"/>
              </w:rPr>
            </w:pPr>
            <w:r>
              <w:rPr>
                <w:sz w:val="24"/>
              </w:rPr>
              <w:t>23.10.2017</w:t>
            </w:r>
          </w:p>
        </w:tc>
        <w:tc>
          <w:tcPr>
            <w:tcW w:w="449" w:type="dxa"/>
          </w:tcPr>
          <w:p w:rsidR="00F47565" w:rsidRPr="00536164" w:rsidRDefault="00F47565" w:rsidP="00C40E0A">
            <w:pPr>
              <w:jc w:val="center"/>
            </w:pPr>
            <w:r w:rsidRPr="00536164">
              <w:rPr>
                <w:sz w:val="24"/>
              </w:rPr>
              <w:t>№</w:t>
            </w:r>
          </w:p>
        </w:tc>
        <w:tc>
          <w:tcPr>
            <w:tcW w:w="1621" w:type="dxa"/>
            <w:tcBorders>
              <w:bottom w:val="single" w:sz="4" w:space="0" w:color="auto"/>
            </w:tcBorders>
          </w:tcPr>
          <w:p w:rsidR="00F47565" w:rsidRPr="00536164" w:rsidRDefault="001E5679" w:rsidP="00C40E0A">
            <w:pPr>
              <w:rPr>
                <w:sz w:val="24"/>
              </w:rPr>
            </w:pPr>
            <w:r>
              <w:rPr>
                <w:sz w:val="24"/>
              </w:rPr>
              <w:t>71-67-17-11</w:t>
            </w:r>
          </w:p>
        </w:tc>
        <w:tc>
          <w:tcPr>
            <w:tcW w:w="794" w:type="dxa"/>
            <w:vMerge w:val="restart"/>
          </w:tcPr>
          <w:p w:rsidR="00F47565" w:rsidRPr="00536164" w:rsidRDefault="00F47565" w:rsidP="00C40E0A"/>
        </w:tc>
      </w:tr>
      <w:tr w:rsidR="00F47565" w:rsidRPr="00536164">
        <w:trPr>
          <w:cantSplit/>
          <w:trHeight w:val="220"/>
        </w:trPr>
        <w:tc>
          <w:tcPr>
            <w:tcW w:w="4139" w:type="dxa"/>
            <w:gridSpan w:val="4"/>
          </w:tcPr>
          <w:p w:rsidR="00F47565" w:rsidRPr="00536164" w:rsidRDefault="00F47565" w:rsidP="00C40E0A">
            <w:pPr>
              <w:jc w:val="center"/>
              <w:rPr>
                <w:sz w:val="24"/>
              </w:rPr>
            </w:pPr>
            <w:r w:rsidRPr="00536164">
              <w:rPr>
                <w:sz w:val="24"/>
              </w:rPr>
              <w:t>г.</w:t>
            </w:r>
            <w:r w:rsidR="00BF6755">
              <w:rPr>
                <w:sz w:val="24"/>
              </w:rPr>
              <w:t xml:space="preserve"> </w:t>
            </w:r>
            <w:r w:rsidRPr="00536164">
              <w:rPr>
                <w:sz w:val="24"/>
              </w:rPr>
              <w:t>Саянск</w:t>
            </w:r>
          </w:p>
        </w:tc>
        <w:tc>
          <w:tcPr>
            <w:tcW w:w="794" w:type="dxa"/>
            <w:vMerge/>
          </w:tcPr>
          <w:p w:rsidR="00F47565" w:rsidRPr="00536164" w:rsidRDefault="00F47565" w:rsidP="00C40E0A"/>
        </w:tc>
      </w:tr>
    </w:tbl>
    <w:p w:rsidR="00F47565" w:rsidRPr="00426A4C" w:rsidRDefault="00F47565" w:rsidP="00F47565">
      <w:pPr>
        <w:rPr>
          <w:sz w:val="18"/>
        </w:rPr>
      </w:pPr>
    </w:p>
    <w:tbl>
      <w:tblPr>
        <w:tblpPr w:leftFromText="180" w:rightFromText="180" w:vertAnchor="text" w:tblpY="1"/>
        <w:tblOverlap w:val="never"/>
        <w:tblW w:w="0" w:type="auto"/>
        <w:tblInd w:w="-1815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142"/>
        <w:gridCol w:w="1559"/>
        <w:gridCol w:w="113"/>
        <w:gridCol w:w="3856"/>
        <w:gridCol w:w="170"/>
      </w:tblGrid>
      <w:tr w:rsidR="00F47565" w:rsidRPr="00536164" w:rsidTr="0073355F">
        <w:trPr>
          <w:cantSplit/>
        </w:trPr>
        <w:tc>
          <w:tcPr>
            <w:tcW w:w="142" w:type="dxa"/>
          </w:tcPr>
          <w:p w:rsidR="00F47565" w:rsidRPr="00536164" w:rsidRDefault="00F47565" w:rsidP="0073355F">
            <w:pPr>
              <w:rPr>
                <w:noProof/>
                <w:sz w:val="18"/>
              </w:rPr>
            </w:pPr>
          </w:p>
        </w:tc>
        <w:tc>
          <w:tcPr>
            <w:tcW w:w="1559" w:type="dxa"/>
          </w:tcPr>
          <w:p w:rsidR="00F47565" w:rsidRPr="00536164" w:rsidRDefault="00F47565" w:rsidP="0073355F">
            <w:pPr>
              <w:jc w:val="right"/>
              <w:rPr>
                <w:noProof/>
                <w:sz w:val="18"/>
              </w:rPr>
            </w:pPr>
          </w:p>
        </w:tc>
        <w:tc>
          <w:tcPr>
            <w:tcW w:w="113" w:type="dxa"/>
          </w:tcPr>
          <w:p w:rsidR="00F47565" w:rsidRPr="00426A4C" w:rsidRDefault="00F47565" w:rsidP="0073355F">
            <w:pPr>
              <w:rPr>
                <w:sz w:val="28"/>
              </w:rPr>
            </w:pPr>
            <w:r w:rsidRPr="00536164">
              <w:rPr>
                <w:sz w:val="28"/>
                <w:lang w:val="en-US"/>
              </w:rPr>
              <w:sym w:font="Symbol" w:char="F0E9"/>
            </w:r>
          </w:p>
        </w:tc>
        <w:tc>
          <w:tcPr>
            <w:tcW w:w="3856" w:type="dxa"/>
          </w:tcPr>
          <w:p w:rsidR="00F47565" w:rsidRPr="00536164" w:rsidRDefault="00BF6755" w:rsidP="0073355F">
            <w:pPr>
              <w:jc w:val="both"/>
              <w:rPr>
                <w:sz w:val="24"/>
              </w:rPr>
            </w:pPr>
            <w:r>
              <w:rPr>
                <w:sz w:val="24"/>
              </w:rPr>
              <w:t>Об утверждении Правил благоустройства территории муниципального образования «город Саянск»</w:t>
            </w:r>
          </w:p>
        </w:tc>
        <w:tc>
          <w:tcPr>
            <w:tcW w:w="170" w:type="dxa"/>
          </w:tcPr>
          <w:p w:rsidR="00F47565" w:rsidRPr="00536164" w:rsidRDefault="00F47565" w:rsidP="0073355F">
            <w:pPr>
              <w:jc w:val="right"/>
              <w:rPr>
                <w:sz w:val="28"/>
                <w:lang w:val="en-US"/>
              </w:rPr>
            </w:pPr>
            <w:r w:rsidRPr="00536164">
              <w:rPr>
                <w:sz w:val="28"/>
                <w:lang w:val="en-US"/>
              </w:rPr>
              <w:sym w:font="Symbol" w:char="F0F9"/>
            </w:r>
          </w:p>
        </w:tc>
      </w:tr>
    </w:tbl>
    <w:p w:rsidR="00F47565" w:rsidRPr="00536164" w:rsidRDefault="0073355F" w:rsidP="00F47565">
      <w:pPr>
        <w:rPr>
          <w:lang w:val="en-US"/>
        </w:rPr>
      </w:pPr>
      <w:r>
        <w:rPr>
          <w:lang w:val="en-US"/>
        </w:rPr>
        <w:br w:type="textWrapping" w:clear="all"/>
      </w:r>
    </w:p>
    <w:p w:rsidR="00F17ADA" w:rsidRPr="00E75C0B" w:rsidRDefault="00F47565" w:rsidP="001F66D1">
      <w:pPr>
        <w:jc w:val="both"/>
        <w:rPr>
          <w:sz w:val="28"/>
        </w:rPr>
      </w:pPr>
      <w:r w:rsidRPr="00536164">
        <w:rPr>
          <w:sz w:val="28"/>
        </w:rPr>
        <w:tab/>
      </w:r>
      <w:r w:rsidR="00F0272A" w:rsidRPr="00F0272A">
        <w:rPr>
          <w:sz w:val="28"/>
          <w:szCs w:val="28"/>
        </w:rPr>
        <w:t xml:space="preserve">В целях совершенствования организации процессов в сфере благоустройства территории городского округа </w:t>
      </w:r>
      <w:r w:rsidR="00F0272A">
        <w:rPr>
          <w:sz w:val="28"/>
          <w:szCs w:val="28"/>
        </w:rPr>
        <w:t>муниципального образования «город Саянск»,</w:t>
      </w:r>
      <w:r w:rsidR="00434E6D">
        <w:rPr>
          <w:sz w:val="28"/>
          <w:szCs w:val="28"/>
        </w:rPr>
        <w:t xml:space="preserve"> обеспечения чистоты, порядка, высоких эстетических качеств и формирования комфортной городской среды, руководствуясь </w:t>
      </w:r>
      <w:r w:rsidR="00434E6D" w:rsidRPr="00434E6D">
        <w:rPr>
          <w:sz w:val="28"/>
          <w:szCs w:val="28"/>
        </w:rPr>
        <w:t xml:space="preserve">Федеральным </w:t>
      </w:r>
      <w:hyperlink r:id="rId5" w:tooltip="Федеральный закон от 06.10.2003 N 131-ФЗ (ред. от 03.04.2017) &quot;Об общих принципах организации местного самоуправления в Российской Федерации&quot;{КонсультантПлюс}" w:history="1">
        <w:r w:rsidR="00434E6D" w:rsidRPr="00434E6D">
          <w:rPr>
            <w:color w:val="000000" w:themeColor="text1"/>
            <w:sz w:val="28"/>
            <w:szCs w:val="28"/>
          </w:rPr>
          <w:t>законом</w:t>
        </w:r>
      </w:hyperlink>
      <w:r w:rsidR="00434E6D" w:rsidRPr="00434E6D">
        <w:rPr>
          <w:color w:val="000000" w:themeColor="text1"/>
          <w:sz w:val="28"/>
          <w:szCs w:val="28"/>
        </w:rPr>
        <w:t xml:space="preserve"> </w:t>
      </w:r>
      <w:r w:rsidR="00434E6D" w:rsidRPr="00434E6D">
        <w:rPr>
          <w:sz w:val="28"/>
          <w:szCs w:val="28"/>
        </w:rPr>
        <w:t xml:space="preserve">от 06.10.2003 </w:t>
      </w:r>
      <w:r w:rsidR="00434E6D">
        <w:rPr>
          <w:sz w:val="28"/>
          <w:szCs w:val="28"/>
        </w:rPr>
        <w:t>№</w:t>
      </w:r>
      <w:r w:rsidR="00434E6D" w:rsidRPr="00434E6D">
        <w:rPr>
          <w:sz w:val="28"/>
          <w:szCs w:val="28"/>
        </w:rPr>
        <w:t xml:space="preserve"> 131-ФЗ </w:t>
      </w:r>
      <w:r w:rsidR="00434E6D">
        <w:rPr>
          <w:sz w:val="28"/>
          <w:szCs w:val="28"/>
        </w:rPr>
        <w:t>«</w:t>
      </w:r>
      <w:r w:rsidR="00434E6D" w:rsidRPr="00434E6D">
        <w:rPr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434E6D">
        <w:rPr>
          <w:sz w:val="28"/>
          <w:szCs w:val="28"/>
        </w:rPr>
        <w:t>»</w:t>
      </w:r>
      <w:r w:rsidR="00434E6D" w:rsidRPr="00434E6D">
        <w:rPr>
          <w:sz w:val="28"/>
          <w:szCs w:val="28"/>
        </w:rPr>
        <w:t xml:space="preserve">, </w:t>
      </w:r>
      <w:r w:rsidR="00F17ADA">
        <w:rPr>
          <w:sz w:val="28"/>
          <w:szCs w:val="28"/>
        </w:rPr>
        <w:t>п</w:t>
      </w:r>
      <w:r w:rsidR="00F17ADA" w:rsidRPr="00F17ADA">
        <w:rPr>
          <w:sz w:val="28"/>
          <w:szCs w:val="28"/>
        </w:rPr>
        <w:t xml:space="preserve">риказом Министерства строительства и жилищно-коммунального хозяйства Российской Федерации от 13.04.2017 № 711/пр. </w:t>
      </w:r>
      <w:proofErr w:type="gramStart"/>
      <w:r w:rsidR="00F17ADA" w:rsidRPr="00F17ADA">
        <w:rPr>
          <w:sz w:val="28"/>
          <w:szCs w:val="28"/>
        </w:rPr>
        <w:t>«Об утверждении методических рекомендаций для подготовки правил благоустройства территории поселений, городских округов, внутригородских районов»,  Постановлением Правительства РФ от 10.02.2017 № 169 «Об утверждении Правил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среды»</w:t>
      </w:r>
      <w:r w:rsidR="00F17ADA">
        <w:rPr>
          <w:sz w:val="28"/>
          <w:szCs w:val="28"/>
        </w:rPr>
        <w:t>,</w:t>
      </w:r>
      <w:r w:rsidR="00F17ADA" w:rsidRPr="00F17ADA">
        <w:rPr>
          <w:sz w:val="28"/>
        </w:rPr>
        <w:t xml:space="preserve"> </w:t>
      </w:r>
      <w:r w:rsidR="00F17ADA" w:rsidRPr="00536164">
        <w:rPr>
          <w:sz w:val="28"/>
        </w:rPr>
        <w:t>ст.</w:t>
      </w:r>
      <w:r w:rsidR="00F17ADA">
        <w:rPr>
          <w:sz w:val="28"/>
        </w:rPr>
        <w:t xml:space="preserve">ст. 4, 21 </w:t>
      </w:r>
      <w:r w:rsidR="00F17ADA" w:rsidRPr="00536164">
        <w:rPr>
          <w:sz w:val="28"/>
        </w:rPr>
        <w:t>Устава муниципального образования «город Саянск»</w:t>
      </w:r>
      <w:r w:rsidR="00F17ADA">
        <w:rPr>
          <w:sz w:val="28"/>
        </w:rPr>
        <w:t>,</w:t>
      </w:r>
      <w:r w:rsidR="00F17ADA">
        <w:rPr>
          <w:sz w:val="28"/>
          <w:szCs w:val="28"/>
        </w:rPr>
        <w:t xml:space="preserve"> </w:t>
      </w:r>
      <w:r w:rsidR="00434E6D" w:rsidRPr="00434E6D">
        <w:rPr>
          <w:sz w:val="28"/>
          <w:szCs w:val="28"/>
        </w:rPr>
        <w:t>с учетом итогов</w:t>
      </w:r>
      <w:proofErr w:type="gramEnd"/>
      <w:r w:rsidR="00434E6D" w:rsidRPr="00434E6D">
        <w:rPr>
          <w:sz w:val="28"/>
          <w:szCs w:val="28"/>
        </w:rPr>
        <w:t xml:space="preserve"> (рекомендаций) публичных слушаний, состоявшихся </w:t>
      </w:r>
      <w:r w:rsidR="00434E6D">
        <w:rPr>
          <w:sz w:val="28"/>
          <w:szCs w:val="28"/>
        </w:rPr>
        <w:t>2</w:t>
      </w:r>
      <w:r w:rsidR="001F66D1">
        <w:rPr>
          <w:sz w:val="28"/>
          <w:szCs w:val="28"/>
        </w:rPr>
        <w:t>0</w:t>
      </w:r>
      <w:r w:rsidR="00434E6D" w:rsidRPr="00434E6D">
        <w:rPr>
          <w:sz w:val="28"/>
          <w:szCs w:val="28"/>
        </w:rPr>
        <w:t>.0</w:t>
      </w:r>
      <w:r w:rsidR="00434E6D">
        <w:rPr>
          <w:sz w:val="28"/>
          <w:szCs w:val="28"/>
        </w:rPr>
        <w:t>9</w:t>
      </w:r>
      <w:r w:rsidR="00434E6D" w:rsidRPr="00434E6D">
        <w:rPr>
          <w:sz w:val="28"/>
          <w:szCs w:val="28"/>
        </w:rPr>
        <w:t>.201</w:t>
      </w:r>
      <w:r w:rsidR="00434E6D">
        <w:rPr>
          <w:sz w:val="28"/>
          <w:szCs w:val="28"/>
        </w:rPr>
        <w:t>7</w:t>
      </w:r>
      <w:r w:rsidR="00F17ADA">
        <w:rPr>
          <w:sz w:val="28"/>
          <w:szCs w:val="28"/>
        </w:rPr>
        <w:t>,</w:t>
      </w:r>
      <w:r w:rsidR="001F66D1">
        <w:rPr>
          <w:sz w:val="28"/>
          <w:szCs w:val="28"/>
        </w:rPr>
        <w:t xml:space="preserve"> общественных обсуждений,</w:t>
      </w:r>
      <w:r w:rsidR="00F17ADA">
        <w:rPr>
          <w:sz w:val="28"/>
          <w:szCs w:val="28"/>
        </w:rPr>
        <w:t xml:space="preserve"> </w:t>
      </w:r>
      <w:r w:rsidR="00F17ADA" w:rsidRPr="00536164">
        <w:rPr>
          <w:sz w:val="28"/>
        </w:rPr>
        <w:t>Дума городского округа</w:t>
      </w:r>
      <w:r w:rsidR="00F17ADA">
        <w:rPr>
          <w:sz w:val="28"/>
        </w:rPr>
        <w:t xml:space="preserve"> муниципального образования «город Саянск» </w:t>
      </w:r>
    </w:p>
    <w:p w:rsidR="00F0272A" w:rsidRPr="00434E6D" w:rsidRDefault="00F0272A" w:rsidP="00F47565">
      <w:pPr>
        <w:ind w:firstLine="720"/>
        <w:jc w:val="both"/>
        <w:rPr>
          <w:sz w:val="28"/>
          <w:szCs w:val="28"/>
        </w:rPr>
      </w:pPr>
    </w:p>
    <w:p w:rsidR="00F47565" w:rsidRDefault="00F47565" w:rsidP="00F47565">
      <w:pPr>
        <w:jc w:val="both"/>
        <w:rPr>
          <w:sz w:val="28"/>
          <w:szCs w:val="28"/>
        </w:rPr>
      </w:pPr>
      <w:r w:rsidRPr="00434E6D">
        <w:rPr>
          <w:sz w:val="28"/>
          <w:szCs w:val="28"/>
        </w:rPr>
        <w:t>РЕШИЛА:</w:t>
      </w:r>
    </w:p>
    <w:p w:rsidR="00F47565" w:rsidRPr="00F17ADA" w:rsidRDefault="00F17ADA" w:rsidP="00884F3B">
      <w:pPr>
        <w:pStyle w:val="a7"/>
        <w:numPr>
          <w:ilvl w:val="0"/>
          <w:numId w:val="1"/>
        </w:numPr>
        <w:tabs>
          <w:tab w:val="left" w:pos="284"/>
          <w:tab w:val="left" w:pos="993"/>
        </w:tabs>
        <w:ind w:left="0" w:firstLine="567"/>
        <w:jc w:val="both"/>
        <w:rPr>
          <w:sz w:val="28"/>
        </w:rPr>
      </w:pPr>
      <w:r w:rsidRPr="00F17ADA">
        <w:rPr>
          <w:sz w:val="28"/>
        </w:rPr>
        <w:t>Утвердить Правила благоустройства территории муниципального образования «город Саянск» (Приложение).</w:t>
      </w:r>
    </w:p>
    <w:p w:rsidR="00F17ADA" w:rsidRDefault="00F17ADA" w:rsidP="00884F3B">
      <w:pPr>
        <w:pStyle w:val="a7"/>
        <w:numPr>
          <w:ilvl w:val="0"/>
          <w:numId w:val="1"/>
        </w:numPr>
        <w:tabs>
          <w:tab w:val="left" w:pos="284"/>
          <w:tab w:val="left" w:pos="993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Признать утратившим</w:t>
      </w:r>
      <w:r w:rsidR="000A2F2D">
        <w:rPr>
          <w:sz w:val="28"/>
          <w:szCs w:val="28"/>
        </w:rPr>
        <w:t>и</w:t>
      </w:r>
      <w:r>
        <w:rPr>
          <w:sz w:val="28"/>
          <w:szCs w:val="28"/>
        </w:rPr>
        <w:t xml:space="preserve"> силу:</w:t>
      </w:r>
    </w:p>
    <w:p w:rsidR="00837FCB" w:rsidRPr="00837FCB" w:rsidRDefault="00837FCB" w:rsidP="00837FCB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proofErr w:type="gramStart"/>
      <w:r w:rsidRPr="00837FCB">
        <w:rPr>
          <w:sz w:val="28"/>
          <w:szCs w:val="28"/>
        </w:rPr>
        <w:t>- решение Думы муниципального образования  «город Саянск» от 24.04.2014</w:t>
      </w:r>
      <w:r w:rsidR="00BE26C8">
        <w:rPr>
          <w:sz w:val="28"/>
          <w:szCs w:val="28"/>
        </w:rPr>
        <w:t xml:space="preserve"> </w:t>
      </w:r>
      <w:r w:rsidRPr="00837FCB">
        <w:rPr>
          <w:sz w:val="28"/>
          <w:szCs w:val="28"/>
        </w:rPr>
        <w:t>№ 61-67-14-25 «Об утверждении Правил благоустройства территории муниципального образования «город Саянск» (опубликовано в газете «Саянские зори»,</w:t>
      </w:r>
      <w:r w:rsidR="00BE26C8">
        <w:rPr>
          <w:sz w:val="28"/>
          <w:szCs w:val="28"/>
        </w:rPr>
        <w:t xml:space="preserve"> </w:t>
      </w:r>
      <w:r w:rsidRPr="00837FCB">
        <w:rPr>
          <w:sz w:val="28"/>
          <w:szCs w:val="28"/>
        </w:rPr>
        <w:t xml:space="preserve"> № 17, 30.04.2014 (начало), «Саянские зори», № 18, 08.05.2014 (продолжение).</w:t>
      </w:r>
      <w:proofErr w:type="gramEnd"/>
    </w:p>
    <w:p w:rsidR="00837FCB" w:rsidRPr="00837FCB" w:rsidRDefault="00837FCB" w:rsidP="00837FCB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37FCB">
        <w:rPr>
          <w:sz w:val="28"/>
          <w:szCs w:val="28"/>
        </w:rPr>
        <w:lastRenderedPageBreak/>
        <w:t>- решение Думы муниципального образования  «город Саянск» от 30.10.2014</w:t>
      </w:r>
      <w:r w:rsidR="00BE26C8">
        <w:rPr>
          <w:sz w:val="28"/>
          <w:szCs w:val="28"/>
        </w:rPr>
        <w:t xml:space="preserve"> </w:t>
      </w:r>
      <w:r w:rsidRPr="00837FCB">
        <w:rPr>
          <w:sz w:val="28"/>
          <w:szCs w:val="28"/>
        </w:rPr>
        <w:t>№ 61-67-14-48 «О внесении изменений в решение Думы городского округа муниципального образования «город Саянск» от 24.04.2014 № 61-67-14-25 «Об утверждении Правил благоустройства территории муниципального образования «город Саянск» (опубликовано в газете «Саянские зори», № 44, 06.11.2014);</w:t>
      </w:r>
    </w:p>
    <w:p w:rsidR="00837FCB" w:rsidRPr="00837FCB" w:rsidRDefault="00837FCB" w:rsidP="00837FCB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37FCB">
        <w:rPr>
          <w:sz w:val="28"/>
          <w:szCs w:val="28"/>
        </w:rPr>
        <w:t>- решение Думы муниципального образования  «город Саянск» от 30.04.2015 № 61-67-15-29 «О внесении изменений в решение Думы городского округа муниципального образования «город Саянск» от 24.04.2014 № 61-67-14-25 «Об утверждении Правил благоустройства территории муниципального образования «город Саянск»   (опубликовано в газете «Саянские зори», № 17, 07.05.2015);</w:t>
      </w:r>
    </w:p>
    <w:p w:rsidR="00BE26C8" w:rsidRDefault="00837FCB" w:rsidP="00837FCB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37FCB">
        <w:rPr>
          <w:sz w:val="28"/>
          <w:szCs w:val="28"/>
        </w:rPr>
        <w:t>- решение Думы муниципального образования  «город Саянск» от 29.04.2016 № 61-67-16-23 «О внесении изменений в решение Думы городского округа муниципального образования «город Саянск» от 24.04.2014 № 61-67-14-25 «Об утверждении Правил благоустройства территории муниципального образования «город Саянск» (опубликовано в газете «Саянские зори», № 17, 06.05.2016).</w:t>
      </w:r>
    </w:p>
    <w:p w:rsidR="000A2F2D" w:rsidRPr="000A2F2D" w:rsidRDefault="000A2F2D" w:rsidP="00837FCB">
      <w:pPr>
        <w:autoSpaceDE w:val="0"/>
        <w:autoSpaceDN w:val="0"/>
        <w:adjustRightInd w:val="0"/>
        <w:ind w:firstLine="567"/>
        <w:jc w:val="both"/>
        <w:rPr>
          <w:color w:val="000000"/>
          <w:sz w:val="28"/>
          <w:szCs w:val="28"/>
        </w:rPr>
      </w:pPr>
      <w:r w:rsidRPr="000A2F2D">
        <w:rPr>
          <w:sz w:val="28"/>
          <w:szCs w:val="28"/>
        </w:rPr>
        <w:t xml:space="preserve">3. </w:t>
      </w:r>
      <w:r w:rsidRPr="000A2F2D">
        <w:rPr>
          <w:color w:val="000000"/>
          <w:sz w:val="28"/>
          <w:szCs w:val="28"/>
        </w:rPr>
        <w:t xml:space="preserve">Опубликовать настоящее решение в газете «Саянские зори» и разместить на официальном сайте Думы городского округа муниципального образования «город Саянск» в информационно-телекоммуникационной сети «Интернет» - </w:t>
      </w:r>
      <w:hyperlink r:id="rId6" w:history="1">
        <w:r w:rsidRPr="000A2F2D">
          <w:rPr>
            <w:color w:val="0000FF"/>
            <w:sz w:val="28"/>
            <w:szCs w:val="28"/>
            <w:u w:val="single"/>
          </w:rPr>
          <w:t>http://www.dumasayansk.ru.</w:t>
        </w:r>
      </w:hyperlink>
    </w:p>
    <w:p w:rsidR="000A2F2D" w:rsidRPr="000A2F2D" w:rsidRDefault="000A2F2D" w:rsidP="000A2F2D">
      <w:pPr>
        <w:tabs>
          <w:tab w:val="left" w:pos="284"/>
          <w:tab w:val="left" w:pos="993"/>
        </w:tabs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Pr="000A2F2D">
        <w:rPr>
          <w:color w:val="000000"/>
          <w:sz w:val="28"/>
          <w:szCs w:val="28"/>
        </w:rPr>
        <w:t>. Настоящее решение вступает в силу после дня его официального опубликования.</w:t>
      </w:r>
    </w:p>
    <w:p w:rsidR="00645BE4" w:rsidRDefault="00645BE4" w:rsidP="00645BE4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p w:rsidR="001F66D1" w:rsidRPr="00645BE4" w:rsidRDefault="001F66D1" w:rsidP="00645BE4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tbl>
      <w:tblPr>
        <w:tblW w:w="0" w:type="auto"/>
        <w:tblLook w:val="01E0"/>
      </w:tblPr>
      <w:tblGrid>
        <w:gridCol w:w="4737"/>
        <w:gridCol w:w="4834"/>
      </w:tblGrid>
      <w:tr w:rsidR="00645BE4" w:rsidRPr="00645BE4" w:rsidTr="00645BE4">
        <w:tc>
          <w:tcPr>
            <w:tcW w:w="5068" w:type="dxa"/>
          </w:tcPr>
          <w:p w:rsidR="00645BE4" w:rsidRPr="00645BE4" w:rsidRDefault="00645BE4" w:rsidP="00645BE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45BE4">
              <w:rPr>
                <w:sz w:val="28"/>
                <w:szCs w:val="28"/>
                <w:lang w:eastAsia="en-US"/>
              </w:rPr>
              <w:t>Председатель Думы городского округа</w:t>
            </w:r>
            <w:r w:rsidR="006A3120">
              <w:rPr>
                <w:sz w:val="28"/>
                <w:szCs w:val="28"/>
                <w:lang w:eastAsia="en-US"/>
              </w:rPr>
              <w:t xml:space="preserve"> </w:t>
            </w:r>
            <w:r w:rsidRPr="00645BE4">
              <w:rPr>
                <w:sz w:val="28"/>
                <w:szCs w:val="28"/>
                <w:lang w:eastAsia="en-US"/>
              </w:rPr>
              <w:t xml:space="preserve">муниципального образования </w:t>
            </w:r>
          </w:p>
          <w:p w:rsidR="00645BE4" w:rsidRPr="00645BE4" w:rsidRDefault="00645BE4" w:rsidP="00645BE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45BE4">
              <w:rPr>
                <w:sz w:val="28"/>
                <w:szCs w:val="28"/>
                <w:lang w:eastAsia="en-US"/>
              </w:rPr>
              <w:t>«город Саянск»</w:t>
            </w:r>
          </w:p>
          <w:p w:rsidR="00645BE4" w:rsidRPr="00645BE4" w:rsidRDefault="00645BE4" w:rsidP="00645BE4">
            <w:pPr>
              <w:autoSpaceDE w:val="0"/>
              <w:autoSpaceDN w:val="0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</w:p>
          <w:p w:rsidR="00645BE4" w:rsidRPr="00645BE4" w:rsidRDefault="00645BE4" w:rsidP="002B73DC">
            <w:pPr>
              <w:autoSpaceDE w:val="0"/>
              <w:autoSpaceDN w:val="0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645BE4">
              <w:rPr>
                <w:sz w:val="28"/>
                <w:szCs w:val="28"/>
                <w:lang w:eastAsia="en-US"/>
              </w:rPr>
              <w:t>_______________</w:t>
            </w:r>
            <w:r w:rsidR="00AE1120">
              <w:rPr>
                <w:sz w:val="28"/>
                <w:szCs w:val="28"/>
                <w:lang w:eastAsia="en-US"/>
              </w:rPr>
              <w:t xml:space="preserve"> </w:t>
            </w:r>
            <w:r w:rsidR="001F66D1">
              <w:rPr>
                <w:sz w:val="28"/>
                <w:szCs w:val="28"/>
                <w:lang w:eastAsia="en-US"/>
              </w:rPr>
              <w:t>Ю.С. Перков</w:t>
            </w:r>
          </w:p>
        </w:tc>
        <w:tc>
          <w:tcPr>
            <w:tcW w:w="5067" w:type="dxa"/>
          </w:tcPr>
          <w:p w:rsidR="00645BE4" w:rsidRPr="00645BE4" w:rsidRDefault="00645BE4" w:rsidP="00645BE4">
            <w:pPr>
              <w:autoSpaceDE w:val="0"/>
              <w:autoSpaceDN w:val="0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645BE4">
              <w:rPr>
                <w:sz w:val="28"/>
                <w:szCs w:val="28"/>
                <w:lang w:eastAsia="en-US"/>
              </w:rPr>
              <w:t xml:space="preserve">Мэр городского округа </w:t>
            </w:r>
          </w:p>
          <w:p w:rsidR="00645BE4" w:rsidRPr="00645BE4" w:rsidRDefault="00645BE4" w:rsidP="00645BE4">
            <w:pPr>
              <w:autoSpaceDE w:val="0"/>
              <w:autoSpaceDN w:val="0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645BE4">
              <w:rPr>
                <w:sz w:val="28"/>
                <w:szCs w:val="28"/>
                <w:lang w:eastAsia="en-US"/>
              </w:rPr>
              <w:t xml:space="preserve">муниципального образования </w:t>
            </w:r>
          </w:p>
          <w:p w:rsidR="00645BE4" w:rsidRPr="00645BE4" w:rsidRDefault="00645BE4" w:rsidP="00645BE4">
            <w:pPr>
              <w:autoSpaceDE w:val="0"/>
              <w:autoSpaceDN w:val="0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645BE4">
              <w:rPr>
                <w:sz w:val="28"/>
                <w:szCs w:val="28"/>
                <w:lang w:eastAsia="en-US"/>
              </w:rPr>
              <w:t>«город Саянск»</w:t>
            </w:r>
          </w:p>
          <w:p w:rsidR="00645BE4" w:rsidRPr="00645BE4" w:rsidRDefault="00645BE4" w:rsidP="00645BE4">
            <w:pPr>
              <w:autoSpaceDE w:val="0"/>
              <w:autoSpaceDN w:val="0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</w:p>
          <w:p w:rsidR="00645BE4" w:rsidRPr="00645BE4" w:rsidRDefault="00645BE4" w:rsidP="00645BE4">
            <w:pPr>
              <w:autoSpaceDE w:val="0"/>
              <w:autoSpaceDN w:val="0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645BE4">
              <w:rPr>
                <w:sz w:val="28"/>
                <w:szCs w:val="28"/>
                <w:lang w:eastAsia="en-US"/>
              </w:rPr>
              <w:t>_________________О.В. Боровский</w:t>
            </w:r>
          </w:p>
        </w:tc>
      </w:tr>
    </w:tbl>
    <w:p w:rsidR="00645BE4" w:rsidRDefault="00645BE4" w:rsidP="00F47565">
      <w:pPr>
        <w:jc w:val="both"/>
        <w:rPr>
          <w:sz w:val="28"/>
        </w:rPr>
      </w:pPr>
    </w:p>
    <w:p w:rsidR="00645BE4" w:rsidRDefault="00645BE4" w:rsidP="00F47565">
      <w:pPr>
        <w:jc w:val="both"/>
        <w:rPr>
          <w:sz w:val="28"/>
        </w:rPr>
      </w:pPr>
    </w:p>
    <w:p w:rsidR="00645BE4" w:rsidRDefault="00645BE4" w:rsidP="00F47565">
      <w:pPr>
        <w:jc w:val="both"/>
        <w:rPr>
          <w:sz w:val="28"/>
        </w:rPr>
      </w:pPr>
    </w:p>
    <w:p w:rsidR="00F47565" w:rsidRDefault="00F47565" w:rsidP="00F47565">
      <w:pPr>
        <w:jc w:val="both"/>
        <w:rPr>
          <w:sz w:val="28"/>
        </w:rPr>
      </w:pPr>
    </w:p>
    <w:p w:rsidR="00F47565" w:rsidRDefault="00F47565" w:rsidP="00F47565">
      <w:pPr>
        <w:jc w:val="both"/>
        <w:rPr>
          <w:sz w:val="28"/>
        </w:rPr>
      </w:pPr>
    </w:p>
    <w:p w:rsidR="00F47565" w:rsidRDefault="00F47565" w:rsidP="00F47565">
      <w:pPr>
        <w:jc w:val="both"/>
        <w:rPr>
          <w:sz w:val="28"/>
        </w:rPr>
      </w:pPr>
    </w:p>
    <w:p w:rsidR="00F47565" w:rsidRDefault="00F47565" w:rsidP="00F47565">
      <w:pPr>
        <w:jc w:val="both"/>
        <w:rPr>
          <w:sz w:val="28"/>
        </w:rPr>
      </w:pPr>
    </w:p>
    <w:p w:rsidR="00F47565" w:rsidRDefault="00F47565" w:rsidP="00F47565">
      <w:pPr>
        <w:jc w:val="both"/>
        <w:rPr>
          <w:sz w:val="28"/>
        </w:rPr>
      </w:pPr>
    </w:p>
    <w:p w:rsidR="00BE26C8" w:rsidRDefault="00BE26C8" w:rsidP="00F47565">
      <w:pPr>
        <w:jc w:val="both"/>
        <w:rPr>
          <w:sz w:val="28"/>
        </w:rPr>
      </w:pPr>
    </w:p>
    <w:p w:rsidR="00BE26C8" w:rsidRDefault="00BE26C8" w:rsidP="00F47565">
      <w:pPr>
        <w:jc w:val="both"/>
        <w:rPr>
          <w:sz w:val="28"/>
        </w:rPr>
      </w:pPr>
    </w:p>
    <w:p w:rsidR="00BE26C8" w:rsidRDefault="00BE26C8" w:rsidP="00F47565">
      <w:pPr>
        <w:jc w:val="both"/>
        <w:rPr>
          <w:sz w:val="28"/>
        </w:rPr>
      </w:pPr>
    </w:p>
    <w:p w:rsidR="000A2F2D" w:rsidRDefault="000A2F2D" w:rsidP="00F47565">
      <w:pPr>
        <w:jc w:val="both"/>
        <w:rPr>
          <w:sz w:val="22"/>
          <w:szCs w:val="22"/>
        </w:rPr>
      </w:pPr>
      <w:bookmarkStart w:id="0" w:name="_GoBack"/>
      <w:bookmarkEnd w:id="0"/>
    </w:p>
    <w:p w:rsidR="000A2F2D" w:rsidRDefault="000A2F2D" w:rsidP="00F47565">
      <w:pPr>
        <w:jc w:val="both"/>
        <w:rPr>
          <w:sz w:val="22"/>
          <w:szCs w:val="22"/>
        </w:rPr>
      </w:pPr>
    </w:p>
    <w:p w:rsidR="00F47565" w:rsidRPr="00C33E3E" w:rsidRDefault="000A2F2D" w:rsidP="00F47565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Ольга Юрьевна Чиркова </w:t>
      </w:r>
    </w:p>
    <w:p w:rsidR="00B04682" w:rsidRDefault="000A2F2D" w:rsidP="00C5560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8 (39553) </w:t>
      </w:r>
      <w:r w:rsidR="00A237DF" w:rsidRPr="00C33E3E">
        <w:rPr>
          <w:sz w:val="22"/>
          <w:szCs w:val="22"/>
        </w:rPr>
        <w:t>5</w:t>
      </w:r>
      <w:r>
        <w:rPr>
          <w:sz w:val="22"/>
          <w:szCs w:val="22"/>
        </w:rPr>
        <w:t>242</w:t>
      </w:r>
      <w:r w:rsidR="00A237DF" w:rsidRPr="00C33E3E">
        <w:rPr>
          <w:sz w:val="22"/>
          <w:szCs w:val="22"/>
        </w:rPr>
        <w:t>1</w:t>
      </w:r>
    </w:p>
    <w:p w:rsidR="00884F3B" w:rsidRDefault="00884F3B" w:rsidP="00C55607">
      <w:pPr>
        <w:jc w:val="both"/>
        <w:rPr>
          <w:sz w:val="22"/>
          <w:szCs w:val="22"/>
        </w:rPr>
      </w:pPr>
    </w:p>
    <w:p w:rsidR="00884F3B" w:rsidRDefault="00884F3B" w:rsidP="00884F3B">
      <w:pPr>
        <w:ind w:left="5670"/>
        <w:jc w:val="both"/>
        <w:rPr>
          <w:sz w:val="28"/>
        </w:rPr>
      </w:pPr>
    </w:p>
    <w:p w:rsidR="00884F3B" w:rsidRDefault="00884F3B" w:rsidP="00884F3B">
      <w:pPr>
        <w:ind w:left="5670"/>
        <w:jc w:val="both"/>
        <w:rPr>
          <w:sz w:val="28"/>
        </w:rPr>
      </w:pPr>
      <w:r>
        <w:rPr>
          <w:sz w:val="28"/>
        </w:rPr>
        <w:t>Приложение к решению Думы городского округа муниципального образования «город Саянск»</w:t>
      </w:r>
    </w:p>
    <w:p w:rsidR="00884F3B" w:rsidRDefault="00884F3B" w:rsidP="00884F3B">
      <w:pPr>
        <w:ind w:left="5670"/>
        <w:jc w:val="both"/>
        <w:rPr>
          <w:sz w:val="28"/>
        </w:rPr>
      </w:pPr>
      <w:r>
        <w:rPr>
          <w:sz w:val="28"/>
        </w:rPr>
        <w:t>От 23.10.2017</w:t>
      </w:r>
    </w:p>
    <w:p w:rsidR="00884F3B" w:rsidRDefault="00884F3B" w:rsidP="00884F3B">
      <w:pPr>
        <w:ind w:left="5670"/>
        <w:jc w:val="both"/>
        <w:rPr>
          <w:sz w:val="28"/>
        </w:rPr>
      </w:pPr>
      <w:r>
        <w:rPr>
          <w:sz w:val="28"/>
        </w:rPr>
        <w:t>№ 71-67-17-11</w:t>
      </w:r>
    </w:p>
    <w:p w:rsidR="00884F3B" w:rsidRDefault="00884F3B" w:rsidP="00884F3B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884F3B" w:rsidRDefault="00884F3B" w:rsidP="00884F3B">
      <w:pPr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Правила</w:t>
      </w:r>
    </w:p>
    <w:p w:rsidR="00884F3B" w:rsidRDefault="00884F3B" w:rsidP="00884F3B">
      <w:pPr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благоустройства территории муниципального </w:t>
      </w:r>
    </w:p>
    <w:p w:rsidR="00884F3B" w:rsidRDefault="00884F3B" w:rsidP="00884F3B">
      <w:pPr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образования «город Саянск»</w:t>
      </w:r>
    </w:p>
    <w:p w:rsidR="00884F3B" w:rsidRDefault="00884F3B" w:rsidP="00884F3B">
      <w:pPr>
        <w:pStyle w:val="ab"/>
        <w:spacing w:before="0" w:beforeAutospacing="0" w:after="0" w:afterAutospacing="0"/>
        <w:ind w:left="360"/>
        <w:jc w:val="both"/>
        <w:rPr>
          <w:b/>
          <w:color w:val="000000" w:themeColor="text1"/>
        </w:rPr>
      </w:pPr>
    </w:p>
    <w:p w:rsidR="00884F3B" w:rsidRDefault="00884F3B" w:rsidP="00884F3B">
      <w:pPr>
        <w:pStyle w:val="ab"/>
        <w:spacing w:before="0" w:beforeAutospacing="0" w:after="0" w:afterAutospacing="0"/>
        <w:ind w:left="360"/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Раздел 1. Общие положения и основные понятия</w:t>
      </w:r>
    </w:p>
    <w:p w:rsidR="00884F3B" w:rsidRDefault="00884F3B" w:rsidP="00884F3B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>
        <w:rPr>
          <w:color w:val="000000" w:themeColor="text1"/>
          <w:szCs w:val="24"/>
        </w:rPr>
        <w:br/>
      </w:r>
      <w:r>
        <w:rPr>
          <w:sz w:val="28"/>
          <w:szCs w:val="28"/>
        </w:rPr>
        <w:t>1.1. Настоящие Правила благоустройства территории муниципального образования «город «Саянск» (далее - Правила) разработаны в соответствии</w:t>
      </w:r>
      <w:r>
        <w:rPr>
          <w:rFonts w:eastAsia="Arial Unicode MS"/>
          <w:kern w:val="2"/>
          <w:sz w:val="28"/>
          <w:szCs w:val="28"/>
          <w:lang w:eastAsia="hi-IN" w:bidi="hi-IN"/>
        </w:rPr>
        <w:t xml:space="preserve"> с Федеральным </w:t>
      </w:r>
      <w:hyperlink r:id="rId7" w:history="1">
        <w:r>
          <w:rPr>
            <w:rStyle w:val="a6"/>
            <w:rFonts w:eastAsia="Arial Unicode MS"/>
            <w:kern w:val="2"/>
            <w:sz w:val="28"/>
            <w:szCs w:val="28"/>
          </w:rPr>
          <w:t>законом</w:t>
        </w:r>
      </w:hyperlink>
      <w:r>
        <w:rPr>
          <w:rFonts w:eastAsia="Arial Unicode MS"/>
          <w:kern w:val="2"/>
          <w:sz w:val="28"/>
          <w:szCs w:val="28"/>
          <w:lang w:eastAsia="hi-IN" w:bidi="hi-IN"/>
        </w:rPr>
        <w:t xml:space="preserve"> от 06.10.2003 № 131-ФЗ «Об общих принципах организации местного самоуправления в Российской Федерации», Федеральным </w:t>
      </w:r>
      <w:hyperlink r:id="rId8" w:history="1">
        <w:r>
          <w:rPr>
            <w:rStyle w:val="a6"/>
            <w:rFonts w:eastAsia="Arial Unicode MS"/>
            <w:kern w:val="2"/>
            <w:sz w:val="28"/>
            <w:szCs w:val="28"/>
          </w:rPr>
          <w:t>законом</w:t>
        </w:r>
      </w:hyperlink>
      <w:r>
        <w:rPr>
          <w:rFonts w:eastAsia="Arial Unicode MS"/>
          <w:kern w:val="2"/>
          <w:sz w:val="28"/>
          <w:szCs w:val="28"/>
          <w:lang w:eastAsia="hi-IN" w:bidi="hi-IN"/>
        </w:rPr>
        <w:t xml:space="preserve"> от 10.01.2002 № 7-ФЗ «Об охране окружающей среды», Жилищным </w:t>
      </w:r>
      <w:hyperlink r:id="rId9" w:history="1">
        <w:r>
          <w:rPr>
            <w:rStyle w:val="a6"/>
            <w:rFonts w:eastAsia="Arial Unicode MS"/>
            <w:kern w:val="2"/>
            <w:sz w:val="28"/>
            <w:szCs w:val="28"/>
          </w:rPr>
          <w:t>кодексом</w:t>
        </w:r>
      </w:hyperlink>
      <w:r>
        <w:rPr>
          <w:rFonts w:eastAsia="Arial Unicode MS"/>
          <w:kern w:val="2"/>
          <w:sz w:val="28"/>
          <w:szCs w:val="28"/>
          <w:lang w:eastAsia="hi-IN" w:bidi="hi-IN"/>
        </w:rPr>
        <w:t xml:space="preserve"> Российской Федерации, Градостроительным </w:t>
      </w:r>
      <w:hyperlink r:id="rId10" w:history="1">
        <w:r>
          <w:rPr>
            <w:rStyle w:val="a6"/>
            <w:rFonts w:eastAsia="Arial Unicode MS"/>
            <w:kern w:val="2"/>
            <w:sz w:val="28"/>
            <w:szCs w:val="28"/>
          </w:rPr>
          <w:t>кодексом</w:t>
        </w:r>
      </w:hyperlink>
      <w:r>
        <w:rPr>
          <w:rFonts w:eastAsia="Arial Unicode MS"/>
          <w:kern w:val="2"/>
          <w:sz w:val="28"/>
          <w:szCs w:val="28"/>
          <w:lang w:eastAsia="hi-IN" w:bidi="hi-IN"/>
        </w:rPr>
        <w:t xml:space="preserve"> Российской Федерации, </w:t>
      </w:r>
      <w:r>
        <w:rPr>
          <w:sz w:val="28"/>
          <w:szCs w:val="28"/>
        </w:rPr>
        <w:t>приказом Министерства строительства и жилищно-коммунального хозяйства Российской Федерации от 13.04.2017    № 711/</w:t>
      </w:r>
      <w:proofErr w:type="spellStart"/>
      <w:proofErr w:type="gramStart"/>
      <w:r>
        <w:rPr>
          <w:sz w:val="28"/>
          <w:szCs w:val="28"/>
        </w:rPr>
        <w:t>пр</w:t>
      </w:r>
      <w:proofErr w:type="spellEnd"/>
      <w:proofErr w:type="gramEnd"/>
      <w:r>
        <w:rPr>
          <w:sz w:val="28"/>
          <w:szCs w:val="28"/>
        </w:rPr>
        <w:t xml:space="preserve"> «Об утверждении методических рекомендаций для подготовки правил благоустройства территорий поселений, городских округов, внутригородских районов», </w:t>
      </w:r>
      <w:hyperlink r:id="rId11" w:history="1">
        <w:r>
          <w:rPr>
            <w:rStyle w:val="a6"/>
            <w:rFonts w:eastAsia="Arial Unicode MS"/>
            <w:kern w:val="2"/>
            <w:sz w:val="28"/>
            <w:szCs w:val="28"/>
          </w:rPr>
          <w:t>Законом</w:t>
        </w:r>
      </w:hyperlink>
      <w:r>
        <w:rPr>
          <w:rFonts w:eastAsia="Arial Unicode MS"/>
          <w:kern w:val="2"/>
          <w:sz w:val="28"/>
          <w:szCs w:val="28"/>
          <w:lang w:eastAsia="hi-IN" w:bidi="hi-IN"/>
        </w:rPr>
        <w:t xml:space="preserve"> Иркутской области от 30.12.2014 № 173-оз «</w:t>
      </w:r>
      <w:r>
        <w:rPr>
          <w:sz w:val="28"/>
          <w:szCs w:val="28"/>
        </w:rPr>
        <w:t>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</w:t>
      </w:r>
      <w:r>
        <w:rPr>
          <w:rFonts w:eastAsia="Arial Unicode MS"/>
          <w:kern w:val="2"/>
          <w:sz w:val="28"/>
          <w:szCs w:val="28"/>
          <w:lang w:eastAsia="hi-IN" w:bidi="hi-IN"/>
        </w:rPr>
        <w:t xml:space="preserve">», </w:t>
      </w:r>
      <w:hyperlink r:id="rId12" w:history="1">
        <w:r>
          <w:rPr>
            <w:rStyle w:val="a6"/>
            <w:rFonts w:eastAsia="Arial Unicode MS"/>
            <w:kern w:val="2"/>
            <w:sz w:val="28"/>
            <w:szCs w:val="28"/>
          </w:rPr>
          <w:t>Уставом</w:t>
        </w:r>
      </w:hyperlink>
      <w:r>
        <w:rPr>
          <w:rFonts w:eastAsia="Arial Unicode MS"/>
          <w:kern w:val="2"/>
          <w:sz w:val="28"/>
          <w:szCs w:val="28"/>
          <w:lang w:eastAsia="hi-IN" w:bidi="hi-IN"/>
        </w:rPr>
        <w:t xml:space="preserve"> муниципального образования «город Саянск»</w:t>
      </w:r>
      <w:r>
        <w:rPr>
          <w:bCs/>
          <w:sz w:val="28"/>
          <w:szCs w:val="28"/>
        </w:rPr>
        <w:t>, принятым решением Думы городского округа муниципального образования «город Саянск» от 27.10.2005 №110-68-63.</w:t>
      </w:r>
    </w:p>
    <w:p w:rsidR="00884F3B" w:rsidRDefault="00884F3B" w:rsidP="00884F3B">
      <w:pPr>
        <w:pStyle w:val="ConsPlusNormal"/>
        <w:widowControl w:val="0"/>
        <w:numPr>
          <w:ilvl w:val="1"/>
          <w:numId w:val="3"/>
        </w:numPr>
        <w:tabs>
          <w:tab w:val="left" w:pos="426"/>
        </w:tabs>
        <w:adjustRightInd/>
        <w:ind w:left="0" w:firstLine="0"/>
        <w:jc w:val="both"/>
        <w:rPr>
          <w:color w:val="000000" w:themeColor="text1"/>
        </w:rPr>
      </w:pPr>
      <w:r>
        <w:rPr>
          <w:color w:val="000000" w:themeColor="text1"/>
        </w:rPr>
        <w:t xml:space="preserve"> </w:t>
      </w:r>
      <w:proofErr w:type="gramStart"/>
      <w:r>
        <w:rPr>
          <w:color w:val="000000" w:themeColor="text1"/>
        </w:rPr>
        <w:t>Правила устанавливают единые нормы и требования в сфере обеспечения внешнего благоустройства, санитарного содержания территории и определяют порядок выполнения работ по уборке, содержанию объектов, мест производства земляных, ремонтных и иных видов работ, содержанию ограждений, зданий, включая прилегающие территории, а также внутренних производственных территорий, обязательные к исполнению для граждан, индивидуальных предпринимателей, для предприятий, учреждений всех форм организационно-правовых форм и форм собственности, расположенных</w:t>
      </w:r>
      <w:proofErr w:type="gramEnd"/>
      <w:r>
        <w:rPr>
          <w:color w:val="000000" w:themeColor="text1"/>
        </w:rPr>
        <w:t xml:space="preserve"> на территории городского округа муниципального образования «город Саянск» (далее – город Саянск).</w:t>
      </w:r>
    </w:p>
    <w:p w:rsidR="00884F3B" w:rsidRDefault="00884F3B" w:rsidP="00884F3B">
      <w:pPr>
        <w:pStyle w:val="ConsPlusNormal"/>
        <w:widowControl w:val="0"/>
        <w:numPr>
          <w:ilvl w:val="1"/>
          <w:numId w:val="3"/>
        </w:numPr>
        <w:tabs>
          <w:tab w:val="left" w:pos="426"/>
        </w:tabs>
        <w:adjustRightInd/>
        <w:ind w:left="0" w:firstLine="0"/>
        <w:jc w:val="both"/>
        <w:rPr>
          <w:color w:val="000000" w:themeColor="text1"/>
        </w:rPr>
      </w:pPr>
      <w:r>
        <w:rPr>
          <w:color w:val="000000" w:themeColor="text1"/>
        </w:rPr>
        <w:t xml:space="preserve"> Для целей настоящих Правил используются понятия, термины, нормативы и требования, указанные в сводах правил и национальных стандартах согласно приложению 1 настоящих Правил. Основные своды правил и национальные стандарты, указанные в приложении 1 к настоящим  Правилам, действуют до их отмены в соответствии с действующим законодательством Российской Федерации. В случае отмены свода правил </w:t>
      </w:r>
      <w:r>
        <w:rPr>
          <w:color w:val="000000" w:themeColor="text1"/>
        </w:rPr>
        <w:lastRenderedPageBreak/>
        <w:t xml:space="preserve">или стандарта следует руководствоваться документом заменяющим  </w:t>
      </w:r>
      <w:proofErr w:type="gramStart"/>
      <w:r>
        <w:rPr>
          <w:color w:val="000000" w:themeColor="text1"/>
        </w:rPr>
        <w:t>отмененный</w:t>
      </w:r>
      <w:proofErr w:type="gramEnd"/>
      <w:r>
        <w:rPr>
          <w:color w:val="000000" w:themeColor="text1"/>
        </w:rPr>
        <w:t>.</w:t>
      </w:r>
    </w:p>
    <w:p w:rsidR="00884F3B" w:rsidRDefault="00884F3B" w:rsidP="00884F3B">
      <w:pPr>
        <w:pStyle w:val="ConsPlusNormal"/>
        <w:tabs>
          <w:tab w:val="left" w:pos="426"/>
        </w:tabs>
        <w:jc w:val="both"/>
        <w:rPr>
          <w:color w:val="000000" w:themeColor="text1"/>
        </w:rPr>
      </w:pPr>
    </w:p>
    <w:p w:rsidR="00884F3B" w:rsidRDefault="00884F3B" w:rsidP="00884F3B">
      <w:pPr>
        <w:pStyle w:val="ConsPlusNormal"/>
        <w:spacing w:after="150"/>
        <w:ind w:left="360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Раздел 2. Общие требования к состоянию общественных пространств, состоянию и облику зданий различного назначения и разной формы собственности, к имеющимся в городе Саянске объектам благоустройства и их отдельным элементам</w:t>
      </w:r>
    </w:p>
    <w:p w:rsidR="00884F3B" w:rsidRDefault="00884F3B" w:rsidP="00884F3B">
      <w:pPr>
        <w:pStyle w:val="ConsPlusNormal"/>
        <w:spacing w:after="150"/>
        <w:ind w:left="360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2.1. Общие требования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>2.1.1. К деятельности по благоустройству территории города Саянска относится разработка проектной документации по благоустройству территорий, выполнение мероприятий по благоустройству территорий и содержание объектов и элементов благоустройства.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>2.1.2. Развитие городской среды осуществляется путем улучшения, обновления, трансформации, использования лучших практик и технологий, в том числе путем развития инфраструктуры, системы управления, технологий, коммуникаций между жителями и сообществами. Реализация комплексных проектов по благоустройству предусматривает одновременное использование различных элементов благоустройства, обеспечивающих повышение удобства использования и визуальной привлекательности благоустраиваемой территории.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>2.1.3. В подготовке и реализации проектов по благоустройству в целях повышения эффективности расходов на благоустройство и качества реализованных проектов, а также обеспечения сохранности созданных объектов и элементов благоустройства принимают участие жители.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>2.1.4. Участие жителей может быть прямым или опосредованным через</w:t>
      </w:r>
      <w:r>
        <w:rPr>
          <w:sz w:val="28"/>
          <w:szCs w:val="28"/>
        </w:rPr>
        <w:br/>
        <w:t>общественные организации.</w:t>
      </w:r>
    </w:p>
    <w:p w:rsidR="00884F3B" w:rsidRDefault="00884F3B" w:rsidP="00884F3B">
      <w:pPr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2.1.5. </w:t>
      </w:r>
      <w:r>
        <w:rPr>
          <w:color w:val="000000" w:themeColor="text1"/>
          <w:sz w:val="28"/>
          <w:szCs w:val="28"/>
        </w:rPr>
        <w:t>На территории общественных пространств допускается использование произведения декоративно-прикладного искусства, декоративных водных устройств.</w:t>
      </w:r>
    </w:p>
    <w:p w:rsidR="00884F3B" w:rsidRDefault="00884F3B" w:rsidP="00884F3B">
      <w:pPr>
        <w:contextualSpacing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2.1.6. Реализация комплексных проектов благоустройства осуществляется с привлечением собственников земельных участков, находящихся в непосредственной близости от территории комплексных проектов благоустройства и иных заинтересованных сторон (застройщиков, управляющих организаций, объединений граждан и предпринимателей, собственников и арендаторов коммерческих помещений в прилегающих зданиях).</w:t>
      </w:r>
    </w:p>
    <w:p w:rsidR="00884F3B" w:rsidRDefault="00884F3B" w:rsidP="00884F3B">
      <w:pPr>
        <w:contextualSpacing/>
        <w:jc w:val="both"/>
        <w:textAlignment w:val="baseline"/>
        <w:rPr>
          <w:rFonts w:eastAsiaTheme="minorHAnsi"/>
          <w:sz w:val="28"/>
          <w:szCs w:val="28"/>
          <w:lang w:eastAsia="en-US"/>
        </w:rPr>
      </w:pPr>
      <w:r>
        <w:rPr>
          <w:color w:val="000000"/>
          <w:sz w:val="28"/>
          <w:szCs w:val="28"/>
        </w:rPr>
        <w:t xml:space="preserve">2.1.7. </w:t>
      </w:r>
      <w:r>
        <w:rPr>
          <w:sz w:val="28"/>
          <w:szCs w:val="28"/>
        </w:rPr>
        <w:t xml:space="preserve">Содержание объектов благоустройства осуществляется путем поддержания в надлежащем техническом, физическом, эстетическом состоянии объектов благоустройства, их отдельных элементов в соответствии с эксплуатационными требованиями. </w:t>
      </w:r>
    </w:p>
    <w:p w:rsidR="00884F3B" w:rsidRDefault="00884F3B" w:rsidP="00884F3B">
      <w:pPr>
        <w:widowControl w:val="0"/>
        <w:tabs>
          <w:tab w:val="left" w:pos="1056"/>
          <w:tab w:val="left" w:pos="1715"/>
          <w:tab w:val="left" w:pos="5899"/>
        </w:tabs>
        <w:jc w:val="both"/>
        <w:rPr>
          <w:rFonts w:asciiTheme="minorHAnsi" w:hAnsiTheme="minorHAnsi" w:cstheme="minorBidi"/>
          <w:sz w:val="28"/>
          <w:szCs w:val="28"/>
        </w:rPr>
      </w:pPr>
      <w:r>
        <w:rPr>
          <w:sz w:val="28"/>
          <w:szCs w:val="28"/>
        </w:rPr>
        <w:t xml:space="preserve">2.1.8. </w:t>
      </w:r>
      <w:r>
        <w:rPr>
          <w:rStyle w:val="21"/>
          <w:rFonts w:eastAsiaTheme="minorHAnsi"/>
          <w:sz w:val="28"/>
          <w:szCs w:val="28"/>
        </w:rPr>
        <w:t>На территории города Саянска запрещается:</w:t>
      </w:r>
    </w:p>
    <w:p w:rsidR="00884F3B" w:rsidRDefault="00884F3B" w:rsidP="00884F3B">
      <w:pPr>
        <w:pStyle w:val="a7"/>
        <w:widowControl w:val="0"/>
        <w:numPr>
          <w:ilvl w:val="0"/>
          <w:numId w:val="4"/>
        </w:numPr>
        <w:tabs>
          <w:tab w:val="left" w:pos="220"/>
          <w:tab w:val="left" w:pos="851"/>
        </w:tabs>
        <w:ind w:firstLine="567"/>
        <w:jc w:val="both"/>
        <w:rPr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t xml:space="preserve"> загромождать территории металлическим ломом, строительным и бытовым мусором, шлаком и другими отходами, загрязнять горюче-смазочными материалами, нефтепродуктами, устраивать свалки отходов;</w:t>
      </w:r>
    </w:p>
    <w:p w:rsidR="00884F3B" w:rsidRDefault="00884F3B" w:rsidP="00884F3B">
      <w:pPr>
        <w:widowControl w:val="0"/>
        <w:numPr>
          <w:ilvl w:val="0"/>
          <w:numId w:val="4"/>
        </w:numPr>
        <w:tabs>
          <w:tab w:val="left" w:pos="220"/>
          <w:tab w:val="left" w:pos="851"/>
        </w:tabs>
        <w:ind w:firstLine="522"/>
        <w:jc w:val="both"/>
        <w:rPr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t xml:space="preserve">размещать отходы и мусор, за исключением специально отведенных </w:t>
      </w:r>
      <w:r>
        <w:rPr>
          <w:rStyle w:val="21"/>
          <w:rFonts w:eastAsiaTheme="minorHAnsi"/>
          <w:sz w:val="28"/>
          <w:szCs w:val="28"/>
        </w:rPr>
        <w:lastRenderedPageBreak/>
        <w:t>мест и контейнеров для сбора отходов, осуществлять сброс бытовых сточных вод в водоотводящие канавы, кюветы, на рельеф, в водоприемные колодцы ливневой канализации;</w:t>
      </w:r>
    </w:p>
    <w:p w:rsidR="00884F3B" w:rsidRDefault="00884F3B" w:rsidP="00884F3B">
      <w:pPr>
        <w:widowControl w:val="0"/>
        <w:numPr>
          <w:ilvl w:val="0"/>
          <w:numId w:val="4"/>
        </w:numPr>
        <w:tabs>
          <w:tab w:val="left" w:pos="220"/>
          <w:tab w:val="left" w:pos="851"/>
        </w:tabs>
        <w:ind w:firstLine="522"/>
        <w:jc w:val="both"/>
        <w:rPr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t>мыть и чистить автомототранспортные средства, стирать белье и ковровые</w:t>
      </w:r>
      <w:r>
        <w:rPr>
          <w:sz w:val="28"/>
          <w:szCs w:val="28"/>
        </w:rPr>
        <w:t xml:space="preserve"> </w:t>
      </w:r>
      <w:r>
        <w:rPr>
          <w:rStyle w:val="21"/>
          <w:rFonts w:eastAsiaTheme="minorHAnsi"/>
          <w:sz w:val="28"/>
          <w:szCs w:val="28"/>
        </w:rPr>
        <w:t>изделия в местах массового посещения, на берегу водоема;</w:t>
      </w:r>
    </w:p>
    <w:p w:rsidR="00884F3B" w:rsidRDefault="00884F3B" w:rsidP="00884F3B">
      <w:pPr>
        <w:widowControl w:val="0"/>
        <w:numPr>
          <w:ilvl w:val="0"/>
          <w:numId w:val="4"/>
        </w:numPr>
        <w:tabs>
          <w:tab w:val="left" w:pos="235"/>
          <w:tab w:val="left" w:pos="709"/>
          <w:tab w:val="left" w:pos="993"/>
        </w:tabs>
        <w:ind w:firstLine="522"/>
        <w:jc w:val="both"/>
        <w:rPr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t xml:space="preserve">транспортировать грузы волоком, перегонять тракторы на гусеничном ходу по </w:t>
      </w:r>
      <w:proofErr w:type="gramStart"/>
      <w:r>
        <w:rPr>
          <w:rStyle w:val="21"/>
          <w:rFonts w:eastAsiaTheme="minorHAnsi"/>
          <w:sz w:val="28"/>
          <w:szCs w:val="28"/>
        </w:rPr>
        <w:t>улицам</w:t>
      </w:r>
      <w:proofErr w:type="gramEnd"/>
      <w:r>
        <w:rPr>
          <w:rStyle w:val="21"/>
          <w:rFonts w:eastAsiaTheme="minorHAnsi"/>
          <w:sz w:val="28"/>
          <w:szCs w:val="28"/>
        </w:rPr>
        <w:t xml:space="preserve"> покрытым асфальтом;</w:t>
      </w:r>
    </w:p>
    <w:p w:rsidR="00884F3B" w:rsidRDefault="00884F3B" w:rsidP="00884F3B">
      <w:pPr>
        <w:widowControl w:val="0"/>
        <w:numPr>
          <w:ilvl w:val="0"/>
          <w:numId w:val="4"/>
        </w:numPr>
        <w:tabs>
          <w:tab w:val="left" w:pos="245"/>
          <w:tab w:val="left" w:pos="851"/>
        </w:tabs>
        <w:ind w:firstLine="522"/>
        <w:jc w:val="both"/>
        <w:rPr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t>перевозить сыпучие, пылевидные грузы, растворы, листву, отходы без покрытия брезентом или другим материалом, исключающим загрязнение дорог, жидкие грузы в не оборудованных для этих целей машинах;</w:t>
      </w:r>
    </w:p>
    <w:p w:rsidR="00884F3B" w:rsidRDefault="00884F3B" w:rsidP="00884F3B">
      <w:pPr>
        <w:widowControl w:val="0"/>
        <w:numPr>
          <w:ilvl w:val="0"/>
          <w:numId w:val="4"/>
        </w:numPr>
        <w:tabs>
          <w:tab w:val="left" w:pos="240"/>
          <w:tab w:val="left" w:pos="851"/>
          <w:tab w:val="left" w:pos="993"/>
          <w:tab w:val="left" w:pos="1276"/>
        </w:tabs>
        <w:ind w:firstLine="522"/>
        <w:jc w:val="both"/>
        <w:rPr>
          <w:sz w:val="28"/>
          <w:szCs w:val="28"/>
        </w:rPr>
      </w:pPr>
      <w:proofErr w:type="gramStart"/>
      <w:r>
        <w:rPr>
          <w:rStyle w:val="21"/>
          <w:rFonts w:eastAsiaTheme="minorHAnsi"/>
          <w:sz w:val="28"/>
          <w:szCs w:val="28"/>
        </w:rPr>
        <w:t>бросать окурки, бумагу, мусор на газоны, тротуары, территории улиц, площадей, дворов, в парках, скверах и других общественных местах;</w:t>
      </w:r>
      <w:proofErr w:type="gramEnd"/>
    </w:p>
    <w:p w:rsidR="00884F3B" w:rsidRDefault="00884F3B" w:rsidP="00884F3B">
      <w:pPr>
        <w:widowControl w:val="0"/>
        <w:numPr>
          <w:ilvl w:val="0"/>
          <w:numId w:val="4"/>
        </w:numPr>
        <w:tabs>
          <w:tab w:val="left" w:pos="250"/>
          <w:tab w:val="left" w:pos="851"/>
          <w:tab w:val="left" w:pos="993"/>
        </w:tabs>
        <w:ind w:firstLine="522"/>
        <w:jc w:val="both"/>
        <w:rPr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t>пачкать, портить или уничтожать урны, скамейки, фонари уличного освещения, другие малые архитектурные формы;</w:t>
      </w:r>
    </w:p>
    <w:p w:rsidR="00884F3B" w:rsidRDefault="00884F3B" w:rsidP="00884F3B">
      <w:pPr>
        <w:widowControl w:val="0"/>
        <w:numPr>
          <w:ilvl w:val="0"/>
          <w:numId w:val="4"/>
        </w:numPr>
        <w:tabs>
          <w:tab w:val="left" w:pos="235"/>
          <w:tab w:val="left" w:pos="993"/>
        </w:tabs>
        <w:ind w:firstLine="522"/>
        <w:jc w:val="both"/>
        <w:rPr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t>рисовать и наносить надписи на фасадах многоквартирных домов, других</w:t>
      </w:r>
      <w:r>
        <w:rPr>
          <w:sz w:val="28"/>
          <w:szCs w:val="28"/>
        </w:rPr>
        <w:t xml:space="preserve"> </w:t>
      </w:r>
      <w:r>
        <w:rPr>
          <w:rStyle w:val="21"/>
          <w:rFonts w:eastAsiaTheme="minorHAnsi"/>
          <w:sz w:val="28"/>
          <w:szCs w:val="28"/>
        </w:rPr>
        <w:t>зданий и сооружений;</w:t>
      </w:r>
    </w:p>
    <w:p w:rsidR="00884F3B" w:rsidRDefault="00884F3B" w:rsidP="00884F3B">
      <w:pPr>
        <w:widowControl w:val="0"/>
        <w:numPr>
          <w:ilvl w:val="0"/>
          <w:numId w:val="4"/>
        </w:numPr>
        <w:tabs>
          <w:tab w:val="left" w:pos="235"/>
          <w:tab w:val="left" w:pos="851"/>
          <w:tab w:val="left" w:pos="1134"/>
        </w:tabs>
        <w:ind w:firstLine="522"/>
        <w:jc w:val="both"/>
        <w:rPr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t>сбрасывать смет и бытовой мусор на крышки колодцев, водоприемные</w:t>
      </w:r>
      <w:r>
        <w:rPr>
          <w:sz w:val="28"/>
          <w:szCs w:val="28"/>
        </w:rPr>
        <w:t xml:space="preserve"> </w:t>
      </w:r>
      <w:r>
        <w:rPr>
          <w:rStyle w:val="21"/>
          <w:rFonts w:eastAsiaTheme="minorHAnsi"/>
          <w:sz w:val="28"/>
          <w:szCs w:val="28"/>
        </w:rPr>
        <w:t>решетки ливневой канализации, лотки, кюветы;</w:t>
      </w:r>
    </w:p>
    <w:p w:rsidR="00884F3B" w:rsidRDefault="00884F3B" w:rsidP="00884F3B">
      <w:pPr>
        <w:widowControl w:val="0"/>
        <w:numPr>
          <w:ilvl w:val="0"/>
          <w:numId w:val="4"/>
        </w:numPr>
        <w:tabs>
          <w:tab w:val="left" w:pos="235"/>
          <w:tab w:val="left" w:pos="993"/>
        </w:tabs>
        <w:ind w:firstLine="522"/>
        <w:jc w:val="both"/>
        <w:rPr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t>сжигать мусор, листву и сухую траву, тару, производственные отходы,</w:t>
      </w:r>
      <w:r>
        <w:rPr>
          <w:sz w:val="28"/>
          <w:szCs w:val="28"/>
        </w:rPr>
        <w:t xml:space="preserve"> </w:t>
      </w:r>
      <w:r>
        <w:rPr>
          <w:rStyle w:val="21"/>
          <w:rFonts w:eastAsiaTheme="minorHAnsi"/>
          <w:sz w:val="28"/>
          <w:szCs w:val="28"/>
        </w:rPr>
        <w:t>твердые коммунальные отходы, разводить костры, в том числе на внутренних территориях предприятий и частных домовладений без принятия противопожарных мер (закрытые емкости и наличие средств пожаротушения);</w:t>
      </w:r>
    </w:p>
    <w:p w:rsidR="00884F3B" w:rsidRDefault="00884F3B" w:rsidP="00884F3B">
      <w:pPr>
        <w:widowControl w:val="0"/>
        <w:numPr>
          <w:ilvl w:val="0"/>
          <w:numId w:val="4"/>
        </w:numPr>
        <w:tabs>
          <w:tab w:val="left" w:pos="235"/>
          <w:tab w:val="left" w:pos="993"/>
        </w:tabs>
        <w:ind w:firstLine="522"/>
        <w:jc w:val="both"/>
        <w:rPr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t>организовывать уличную торговлю в местах, не отведенных для этих целей;</w:t>
      </w:r>
    </w:p>
    <w:p w:rsidR="00884F3B" w:rsidRDefault="00884F3B" w:rsidP="00884F3B">
      <w:pPr>
        <w:widowControl w:val="0"/>
        <w:numPr>
          <w:ilvl w:val="0"/>
          <w:numId w:val="4"/>
        </w:numPr>
        <w:tabs>
          <w:tab w:val="left" w:pos="667"/>
          <w:tab w:val="left" w:pos="993"/>
        </w:tabs>
        <w:ind w:firstLine="522"/>
        <w:jc w:val="both"/>
        <w:rPr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t>самовольно подключаться к сетям и коммуникациям;</w:t>
      </w:r>
    </w:p>
    <w:p w:rsidR="00884F3B" w:rsidRDefault="00884F3B" w:rsidP="00884F3B">
      <w:pPr>
        <w:widowControl w:val="0"/>
        <w:numPr>
          <w:ilvl w:val="0"/>
          <w:numId w:val="4"/>
        </w:numPr>
        <w:tabs>
          <w:tab w:val="left" w:pos="240"/>
          <w:tab w:val="left" w:pos="851"/>
          <w:tab w:val="left" w:pos="993"/>
        </w:tabs>
        <w:ind w:firstLine="522"/>
        <w:jc w:val="both"/>
        <w:rPr>
          <w:sz w:val="28"/>
          <w:szCs w:val="28"/>
        </w:rPr>
      </w:pPr>
      <w:proofErr w:type="gramStart"/>
      <w:r>
        <w:rPr>
          <w:rStyle w:val="21"/>
          <w:rFonts w:eastAsiaTheme="minorHAnsi"/>
          <w:sz w:val="28"/>
          <w:szCs w:val="28"/>
        </w:rPr>
        <w:t>размещать автотранспортные средства и иные механизмы, кроме спецтехники, осуществляющей обслуживание территорий, на участках, предназначенных для озеленения придомовых территорий многоквартирных домов или административных зданий, на участках с зелеными насаждениями, в том числе на газонах, цветниках, озелененных площадках придомовых территорий многоквартирных домов или административных зданий, а также на детских, спортивных площадках, площадках для отдыха взрослых, хозяйственных площадках, в местах установки (размещения) контейнеров</w:t>
      </w:r>
      <w:proofErr w:type="gramEnd"/>
      <w:r>
        <w:rPr>
          <w:rStyle w:val="21"/>
          <w:rFonts w:eastAsiaTheme="minorHAnsi"/>
          <w:sz w:val="28"/>
          <w:szCs w:val="28"/>
        </w:rPr>
        <w:t>, контейнерных площадок;</w:t>
      </w:r>
    </w:p>
    <w:p w:rsidR="00884F3B" w:rsidRDefault="00884F3B" w:rsidP="00884F3B">
      <w:pPr>
        <w:widowControl w:val="0"/>
        <w:numPr>
          <w:ilvl w:val="0"/>
          <w:numId w:val="4"/>
        </w:numPr>
        <w:tabs>
          <w:tab w:val="left" w:pos="240"/>
          <w:tab w:val="left" w:pos="993"/>
        </w:tabs>
        <w:ind w:firstLine="522"/>
        <w:jc w:val="both"/>
        <w:rPr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t>ломать, портить и уничтожать зеленые насаждения, производить самовольные надпилы на стволах, подвешивать к деревьям гамаки и качели, веревки для</w:t>
      </w:r>
      <w:r>
        <w:rPr>
          <w:sz w:val="28"/>
          <w:szCs w:val="28"/>
        </w:rPr>
        <w:t xml:space="preserve"> </w:t>
      </w:r>
      <w:r>
        <w:rPr>
          <w:rStyle w:val="21"/>
          <w:rFonts w:eastAsiaTheme="minorHAnsi"/>
          <w:sz w:val="28"/>
          <w:szCs w:val="28"/>
        </w:rPr>
        <w:t>сушки белья;</w:t>
      </w:r>
    </w:p>
    <w:p w:rsidR="00884F3B" w:rsidRDefault="00884F3B" w:rsidP="00884F3B">
      <w:pPr>
        <w:tabs>
          <w:tab w:val="left" w:pos="1469"/>
          <w:tab w:val="left" w:pos="4195"/>
          <w:tab w:val="left" w:pos="5714"/>
          <w:tab w:val="left" w:pos="8489"/>
        </w:tabs>
        <w:ind w:left="522"/>
        <w:jc w:val="both"/>
        <w:rPr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t>15)  повреждать и уничтожать газоны;</w:t>
      </w:r>
    </w:p>
    <w:p w:rsidR="00884F3B" w:rsidRDefault="00884F3B" w:rsidP="00884F3B">
      <w:pPr>
        <w:widowControl w:val="0"/>
        <w:tabs>
          <w:tab w:val="left" w:pos="209"/>
        </w:tabs>
        <w:jc w:val="both"/>
        <w:rPr>
          <w:rStyle w:val="21"/>
          <w:rFonts w:eastAsiaTheme="minorHAnsi"/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t xml:space="preserve">       16) выгуливать животных на детских и спортивных площадках, на территориях детских дошкольных учреждений, школ и других учебных заведений, на прилегающих территориях многоквартирных домов, на территориях объектов здравоохранения и административных учреждений, на газонах, в местах отдыха населения;</w:t>
      </w:r>
    </w:p>
    <w:p w:rsidR="00884F3B" w:rsidRDefault="00884F3B" w:rsidP="00884F3B">
      <w:pPr>
        <w:widowControl w:val="0"/>
        <w:tabs>
          <w:tab w:val="left" w:pos="209"/>
        </w:tabs>
        <w:jc w:val="both"/>
        <w:rPr>
          <w:rStyle w:val="21"/>
          <w:rFonts w:eastAsiaTheme="minorHAnsi"/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t xml:space="preserve">      17) осуществлять самовольный снос (посадку, обрезку) зеленых насаждений;</w:t>
      </w:r>
    </w:p>
    <w:p w:rsidR="00884F3B" w:rsidRDefault="00884F3B" w:rsidP="00884F3B">
      <w:pPr>
        <w:widowControl w:val="0"/>
        <w:tabs>
          <w:tab w:val="left" w:pos="209"/>
        </w:tabs>
        <w:jc w:val="both"/>
        <w:rPr>
          <w:rStyle w:val="21"/>
          <w:rFonts w:eastAsiaTheme="minorHAnsi"/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lastRenderedPageBreak/>
        <w:t xml:space="preserve">      18) возводить хозяйственные и вспомогательные постройки (дровяные сараи, будки, гаражи, голубятни, теплицы) на дворовых территориях многоквартирных домов;</w:t>
      </w:r>
    </w:p>
    <w:p w:rsidR="00884F3B" w:rsidRDefault="00884F3B" w:rsidP="00884F3B">
      <w:pPr>
        <w:widowControl w:val="0"/>
        <w:tabs>
          <w:tab w:val="left" w:pos="209"/>
        </w:tabs>
        <w:jc w:val="both"/>
        <w:rPr>
          <w:rStyle w:val="21"/>
          <w:rFonts w:eastAsiaTheme="minorHAnsi"/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t xml:space="preserve">      19) использовать в качестве печного отопления бытовой мусор, содержащий отходы пластиковых, резинотехнических изделий; ветошь, пропитанную нефтепродуктами, отработанными маслами и другие отходы, при сгорании которых выделяются высокотоксичные вещества, загрязняющие окружающую среду;</w:t>
      </w:r>
    </w:p>
    <w:p w:rsidR="00884F3B" w:rsidRDefault="00884F3B" w:rsidP="00884F3B">
      <w:pPr>
        <w:ind w:firstLine="522"/>
        <w:jc w:val="both"/>
        <w:rPr>
          <w:rFonts w:asciiTheme="minorHAnsi" w:eastAsiaTheme="minorHAnsi" w:hAnsiTheme="minorHAnsi" w:cstheme="minorBidi"/>
          <w:lang w:eastAsia="en-US"/>
        </w:rPr>
      </w:pPr>
      <w:r>
        <w:rPr>
          <w:rStyle w:val="21"/>
          <w:rFonts w:eastAsiaTheme="minorHAnsi"/>
          <w:sz w:val="28"/>
          <w:szCs w:val="28"/>
        </w:rPr>
        <w:t>20) производить самовольную установку временных (сезонных) объектов;</w:t>
      </w:r>
    </w:p>
    <w:p w:rsidR="00884F3B" w:rsidRDefault="00884F3B" w:rsidP="00884F3B">
      <w:pPr>
        <w:ind w:firstLine="522"/>
        <w:jc w:val="both"/>
        <w:rPr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t>21) производить без соответствующего разрешения (ордер) на проведение</w:t>
      </w:r>
      <w:r>
        <w:rPr>
          <w:sz w:val="28"/>
          <w:szCs w:val="28"/>
        </w:rPr>
        <w:t xml:space="preserve"> </w:t>
      </w:r>
      <w:r>
        <w:rPr>
          <w:rStyle w:val="21"/>
          <w:rFonts w:eastAsiaTheme="minorHAnsi"/>
          <w:sz w:val="28"/>
          <w:szCs w:val="28"/>
        </w:rPr>
        <w:t>земляных работ раскопки улиц, площадей, дворовых территорий общего пользования;</w:t>
      </w:r>
    </w:p>
    <w:p w:rsidR="00884F3B" w:rsidRDefault="00884F3B" w:rsidP="00884F3B">
      <w:pPr>
        <w:tabs>
          <w:tab w:val="left" w:pos="3842"/>
          <w:tab w:val="right" w:pos="6751"/>
          <w:tab w:val="right" w:pos="9330"/>
        </w:tabs>
        <w:jc w:val="both"/>
        <w:rPr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t xml:space="preserve">       22) вывозить и сваливать грунт, мусор, отходы, снег, лед в места, не предназначенные для этих целей;</w:t>
      </w:r>
    </w:p>
    <w:p w:rsidR="00884F3B" w:rsidRDefault="00884F3B" w:rsidP="00884F3B">
      <w:pPr>
        <w:ind w:firstLine="522"/>
        <w:jc w:val="both"/>
        <w:rPr>
          <w:rStyle w:val="21"/>
          <w:rFonts w:eastAsiaTheme="minorHAnsi"/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t>23) складировать строительные материалы на улицах, тротуарах, газонах,</w:t>
      </w:r>
      <w:r>
        <w:rPr>
          <w:sz w:val="28"/>
          <w:szCs w:val="28"/>
        </w:rPr>
        <w:t xml:space="preserve"> </w:t>
      </w:r>
      <w:r>
        <w:rPr>
          <w:rStyle w:val="21"/>
          <w:rFonts w:eastAsiaTheme="minorHAnsi"/>
          <w:sz w:val="28"/>
          <w:szCs w:val="28"/>
        </w:rPr>
        <w:t>перекрывать внутриквартальные проезды и подъезды к домам в нарушение действующего законодательства Российской Федерации;</w:t>
      </w:r>
    </w:p>
    <w:p w:rsidR="00884F3B" w:rsidRDefault="00884F3B" w:rsidP="00884F3B">
      <w:pPr>
        <w:ind w:firstLine="522"/>
        <w:jc w:val="both"/>
        <w:rPr>
          <w:rStyle w:val="21"/>
          <w:rFonts w:eastAsiaTheme="minorHAnsi"/>
          <w:sz w:val="28"/>
          <w:szCs w:val="28"/>
        </w:rPr>
      </w:pPr>
      <w:r>
        <w:rPr>
          <w:rStyle w:val="21"/>
          <w:rFonts w:eastAsiaTheme="minorHAnsi"/>
          <w:sz w:val="28"/>
          <w:szCs w:val="28"/>
        </w:rPr>
        <w:t>24) самовольно устанавливать памятники, мемориальные доски и другие ритуальные знаки памяти;</w:t>
      </w:r>
    </w:p>
    <w:p w:rsidR="00884F3B" w:rsidRDefault="00884F3B" w:rsidP="00884F3B">
      <w:pPr>
        <w:ind w:firstLine="522"/>
        <w:jc w:val="both"/>
        <w:rPr>
          <w:rStyle w:val="21"/>
          <w:rFonts w:eastAsiaTheme="minorHAnsi"/>
          <w:sz w:val="28"/>
          <w:szCs w:val="28"/>
        </w:rPr>
      </w:pPr>
      <w:r>
        <w:rPr>
          <w:rFonts w:cs="Mangal"/>
          <w:color w:val="000000" w:themeColor="text1"/>
          <w:kern w:val="2"/>
          <w:sz w:val="28"/>
          <w:szCs w:val="28"/>
          <w:lang w:eastAsia="hi-IN" w:bidi="hi-IN"/>
        </w:rPr>
        <w:t>25) складировать тару, товары, детали, иные предметы бытового и производственного характера у некапитальных, нестационарных объектов и на их крышах, а также использовать некапитальные объекты, где осуществляется торговля, оказываются бытовые услуги и услуги общественного питания, под складские цели.</w:t>
      </w:r>
    </w:p>
    <w:p w:rsidR="00884F3B" w:rsidRDefault="00884F3B" w:rsidP="00884F3B">
      <w:pPr>
        <w:ind w:firstLine="522"/>
        <w:jc w:val="both"/>
        <w:rPr>
          <w:rStyle w:val="21"/>
          <w:rFonts w:eastAsiaTheme="minorHAnsi"/>
          <w:sz w:val="28"/>
          <w:szCs w:val="28"/>
        </w:rPr>
      </w:pPr>
    </w:p>
    <w:p w:rsidR="00884F3B" w:rsidRDefault="00884F3B" w:rsidP="00884F3B">
      <w:pPr>
        <w:widowControl w:val="0"/>
        <w:tabs>
          <w:tab w:val="left" w:pos="209"/>
        </w:tabs>
        <w:jc w:val="center"/>
        <w:rPr>
          <w:rFonts w:eastAsiaTheme="minorHAnsi"/>
          <w:b/>
          <w:color w:val="000000" w:themeColor="text1"/>
          <w:lang w:eastAsia="en-US"/>
        </w:rPr>
      </w:pPr>
      <w:r>
        <w:rPr>
          <w:b/>
          <w:color w:val="000000" w:themeColor="text1"/>
          <w:sz w:val="28"/>
          <w:szCs w:val="28"/>
        </w:rPr>
        <w:t xml:space="preserve">2.2. Особые требования к  доступности городской среды для </w:t>
      </w:r>
      <w:proofErr w:type="spellStart"/>
      <w:r>
        <w:rPr>
          <w:b/>
          <w:color w:val="000000" w:themeColor="text1"/>
          <w:sz w:val="28"/>
          <w:szCs w:val="28"/>
        </w:rPr>
        <w:t>маломобильных</w:t>
      </w:r>
      <w:proofErr w:type="spellEnd"/>
      <w:r>
        <w:rPr>
          <w:b/>
          <w:color w:val="000000" w:themeColor="text1"/>
          <w:sz w:val="28"/>
          <w:szCs w:val="28"/>
        </w:rPr>
        <w:t xml:space="preserve"> групп населения</w:t>
      </w:r>
    </w:p>
    <w:p w:rsidR="00884F3B" w:rsidRDefault="00884F3B" w:rsidP="00884F3B">
      <w:pPr>
        <w:tabs>
          <w:tab w:val="left" w:pos="0"/>
          <w:tab w:val="left" w:pos="142"/>
          <w:tab w:val="left" w:pos="426"/>
        </w:tabs>
        <w:ind w:firstLine="284"/>
        <w:jc w:val="center"/>
        <w:rPr>
          <w:color w:val="000000" w:themeColor="text1"/>
          <w:sz w:val="28"/>
          <w:szCs w:val="28"/>
        </w:rPr>
      </w:pP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2.2.1. При проектировании благоустройства зон общественной и жилой застройки, улично-дорожной сети, объектов социально-культурной сферы необходимо предусматривать доступность городской среды для инвалидов и </w:t>
      </w:r>
      <w:proofErr w:type="spellStart"/>
      <w:r>
        <w:rPr>
          <w:sz w:val="28"/>
          <w:szCs w:val="28"/>
        </w:rPr>
        <w:t>маломобильных</w:t>
      </w:r>
      <w:proofErr w:type="spellEnd"/>
      <w:r>
        <w:rPr>
          <w:sz w:val="28"/>
          <w:szCs w:val="28"/>
        </w:rPr>
        <w:t xml:space="preserve"> групп населения, включая оснащение их техническими средствами и оборудованием, способствующими передвижению инвалидов и </w:t>
      </w:r>
      <w:proofErr w:type="spellStart"/>
      <w:r>
        <w:rPr>
          <w:sz w:val="28"/>
          <w:szCs w:val="28"/>
        </w:rPr>
        <w:t>маломобильных</w:t>
      </w:r>
      <w:proofErr w:type="spellEnd"/>
      <w:r>
        <w:rPr>
          <w:sz w:val="28"/>
          <w:szCs w:val="28"/>
        </w:rPr>
        <w:t xml:space="preserve"> групп населения, в соответствии с требованиями действующего законодательства Российской Федерации.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2.2.2. Проектирование, строительство, установка технических средств и оборудования, способствующих передвижению инвалидов и </w:t>
      </w:r>
      <w:proofErr w:type="spellStart"/>
      <w:r>
        <w:rPr>
          <w:sz w:val="28"/>
          <w:szCs w:val="28"/>
        </w:rPr>
        <w:t>маломобильных</w:t>
      </w:r>
      <w:proofErr w:type="spellEnd"/>
      <w:r>
        <w:rPr>
          <w:sz w:val="28"/>
          <w:szCs w:val="28"/>
        </w:rPr>
        <w:t xml:space="preserve"> групп населения, осуществляется в соответствии с проектной документацией при строительстве, а также при выполнении капитального ремонта и реконструкции объектов и элементов благоустройства.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2.2.3. Собственники (правообладатели) объектов и элементов благоустройства должны создавать условия инвалидам и </w:t>
      </w:r>
      <w:proofErr w:type="spellStart"/>
      <w:r>
        <w:rPr>
          <w:sz w:val="28"/>
          <w:szCs w:val="28"/>
        </w:rPr>
        <w:t>маломобильным</w:t>
      </w:r>
      <w:proofErr w:type="spellEnd"/>
      <w:r>
        <w:rPr>
          <w:sz w:val="28"/>
          <w:szCs w:val="28"/>
        </w:rPr>
        <w:t xml:space="preserve"> группам населения для беспрепятственного доступа к жилым, общественным зданиям, объектам социально-культурной сферы, местам отдыха.</w:t>
      </w:r>
    </w:p>
    <w:p w:rsidR="00884F3B" w:rsidRDefault="00884F3B" w:rsidP="00884F3B">
      <w:pPr>
        <w:pStyle w:val="ConsPlusNormal"/>
        <w:tabs>
          <w:tab w:val="left" w:pos="0"/>
          <w:tab w:val="left" w:pos="142"/>
        </w:tabs>
        <w:ind w:firstLine="567"/>
        <w:jc w:val="center"/>
        <w:rPr>
          <w:b/>
          <w:color w:val="000000" w:themeColor="text1"/>
          <w:spacing w:val="2"/>
        </w:rPr>
      </w:pPr>
    </w:p>
    <w:p w:rsidR="00884F3B" w:rsidRDefault="00884F3B" w:rsidP="00884F3B">
      <w:pPr>
        <w:pStyle w:val="ConsPlusNormal"/>
        <w:tabs>
          <w:tab w:val="left" w:pos="0"/>
          <w:tab w:val="left" w:pos="142"/>
        </w:tabs>
        <w:ind w:firstLine="567"/>
        <w:jc w:val="center"/>
        <w:rPr>
          <w:b/>
          <w:color w:val="000000" w:themeColor="text1"/>
          <w:spacing w:val="2"/>
        </w:rPr>
      </w:pPr>
      <w:r>
        <w:rPr>
          <w:b/>
          <w:color w:val="000000" w:themeColor="text1"/>
          <w:spacing w:val="2"/>
        </w:rPr>
        <w:lastRenderedPageBreak/>
        <w:t>Раздел 3. Порядок эксплуатации и содержания объектов благоустройства</w:t>
      </w:r>
    </w:p>
    <w:p w:rsidR="00884F3B" w:rsidRDefault="00884F3B" w:rsidP="00884F3B">
      <w:pPr>
        <w:pStyle w:val="ConsPlusNormal"/>
        <w:tabs>
          <w:tab w:val="left" w:pos="0"/>
          <w:tab w:val="left" w:pos="142"/>
        </w:tabs>
        <w:ind w:firstLine="567"/>
        <w:jc w:val="center"/>
        <w:rPr>
          <w:b/>
          <w:color w:val="000000" w:themeColor="text1"/>
          <w:spacing w:val="2"/>
        </w:rPr>
      </w:pPr>
    </w:p>
    <w:p w:rsidR="00884F3B" w:rsidRDefault="00884F3B" w:rsidP="00884F3B">
      <w:pPr>
        <w:pStyle w:val="ConsPlusNormal"/>
        <w:widowControl w:val="0"/>
        <w:numPr>
          <w:ilvl w:val="1"/>
          <w:numId w:val="5"/>
        </w:numPr>
        <w:tabs>
          <w:tab w:val="left" w:pos="0"/>
          <w:tab w:val="left" w:pos="142"/>
        </w:tabs>
        <w:adjustRightInd/>
        <w:jc w:val="center"/>
        <w:rPr>
          <w:b/>
          <w:color w:val="000000" w:themeColor="text1"/>
          <w:spacing w:val="2"/>
        </w:rPr>
      </w:pPr>
      <w:r>
        <w:rPr>
          <w:b/>
          <w:color w:val="000000" w:themeColor="text1"/>
          <w:spacing w:val="2"/>
        </w:rPr>
        <w:t>Общие положения</w:t>
      </w:r>
    </w:p>
    <w:p w:rsidR="00884F3B" w:rsidRDefault="00884F3B" w:rsidP="00884F3B">
      <w:pPr>
        <w:pStyle w:val="ConsPlusNormal"/>
        <w:tabs>
          <w:tab w:val="left" w:pos="0"/>
          <w:tab w:val="left" w:pos="142"/>
        </w:tabs>
        <w:jc w:val="center"/>
        <w:rPr>
          <w:b/>
          <w:color w:val="000000" w:themeColor="text1"/>
          <w:spacing w:val="2"/>
        </w:rPr>
      </w:pPr>
    </w:p>
    <w:p w:rsidR="00884F3B" w:rsidRDefault="00884F3B" w:rsidP="00884F3B">
      <w:pPr>
        <w:pStyle w:val="ConsPlusNormal"/>
        <w:widowControl w:val="0"/>
        <w:numPr>
          <w:ilvl w:val="2"/>
          <w:numId w:val="5"/>
        </w:numPr>
        <w:tabs>
          <w:tab w:val="left" w:pos="0"/>
          <w:tab w:val="left" w:pos="142"/>
          <w:tab w:val="left" w:pos="426"/>
          <w:tab w:val="left" w:pos="709"/>
          <w:tab w:val="left" w:pos="1276"/>
        </w:tabs>
        <w:adjustRightInd/>
        <w:ind w:left="0" w:hanging="11"/>
        <w:jc w:val="both"/>
        <w:rPr>
          <w:color w:val="000000" w:themeColor="text1"/>
        </w:rPr>
      </w:pPr>
      <w:r>
        <w:rPr>
          <w:color w:val="000000" w:themeColor="text1"/>
        </w:rPr>
        <w:t>К объектам благоустройства относятся территории различного функционального назначения, на которых осуществляется деятельность по благоустройству, в том числе: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426"/>
          <w:tab w:val="left" w:pos="709"/>
          <w:tab w:val="left" w:pos="1276"/>
        </w:tabs>
        <w:ind w:firstLine="709"/>
        <w:jc w:val="both"/>
        <w:rPr>
          <w:color w:val="000000" w:themeColor="text1"/>
          <w:spacing w:val="2"/>
        </w:rPr>
      </w:pPr>
      <w:r>
        <w:rPr>
          <w:color w:val="000000" w:themeColor="text1"/>
          <w:spacing w:val="2"/>
        </w:rPr>
        <w:t>1) детские площадки, спортивные и другие площадки отдыха и досуга;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709"/>
          <w:tab w:val="left" w:pos="1276"/>
        </w:tabs>
        <w:ind w:firstLine="709"/>
        <w:jc w:val="both"/>
        <w:rPr>
          <w:color w:val="000000" w:themeColor="text1"/>
          <w:spacing w:val="2"/>
        </w:rPr>
      </w:pPr>
      <w:r>
        <w:rPr>
          <w:color w:val="000000" w:themeColor="text1"/>
          <w:spacing w:val="2"/>
        </w:rPr>
        <w:t>2) площадки для выгула и дрессировки собак;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709"/>
          <w:tab w:val="left" w:pos="1276"/>
        </w:tabs>
        <w:ind w:firstLine="709"/>
        <w:jc w:val="both"/>
        <w:rPr>
          <w:color w:val="000000" w:themeColor="text1"/>
          <w:spacing w:val="2"/>
        </w:rPr>
      </w:pPr>
      <w:r>
        <w:rPr>
          <w:color w:val="000000" w:themeColor="text1"/>
          <w:spacing w:val="2"/>
        </w:rPr>
        <w:t>3) площадки автостоянок;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709"/>
          <w:tab w:val="left" w:pos="1276"/>
        </w:tabs>
        <w:ind w:firstLine="709"/>
        <w:jc w:val="both"/>
        <w:rPr>
          <w:color w:val="000000" w:themeColor="text1"/>
          <w:spacing w:val="2"/>
        </w:rPr>
      </w:pPr>
      <w:r>
        <w:rPr>
          <w:color w:val="000000" w:themeColor="text1"/>
          <w:spacing w:val="2"/>
        </w:rPr>
        <w:t>4) улицы (в том числе пешеходные) и дороги;</w:t>
      </w:r>
    </w:p>
    <w:p w:rsidR="00884F3B" w:rsidRDefault="00884F3B" w:rsidP="00884F3B">
      <w:pPr>
        <w:pStyle w:val="ConsPlusNormal"/>
        <w:ind w:firstLine="709"/>
        <w:jc w:val="both"/>
        <w:outlineLvl w:val="1"/>
      </w:pPr>
      <w:r>
        <w:rPr>
          <w:color w:val="000000" w:themeColor="text1"/>
          <w:spacing w:val="2"/>
        </w:rPr>
        <w:t xml:space="preserve">5) </w:t>
      </w:r>
      <w:r>
        <w:t>территории рекреационного назначения (парки, скверы и иные зеленые зоны)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709"/>
          <w:tab w:val="left" w:pos="1276"/>
        </w:tabs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>6) контейнерные площадки и площадки для складирования отдельных групп коммунальных отходов.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709"/>
          <w:tab w:val="left" w:pos="1276"/>
        </w:tabs>
        <w:jc w:val="center"/>
        <w:rPr>
          <w:b/>
          <w:color w:val="000000" w:themeColor="text1"/>
          <w:spacing w:val="2"/>
        </w:rPr>
      </w:pP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709"/>
          <w:tab w:val="left" w:pos="1276"/>
        </w:tabs>
        <w:jc w:val="center"/>
        <w:rPr>
          <w:b/>
          <w:color w:val="000000" w:themeColor="text1"/>
          <w:spacing w:val="2"/>
        </w:rPr>
      </w:pPr>
      <w:r>
        <w:rPr>
          <w:b/>
          <w:color w:val="000000" w:themeColor="text1"/>
          <w:spacing w:val="2"/>
        </w:rPr>
        <w:t>3.2. Детские площадки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709"/>
          <w:tab w:val="left" w:pos="1276"/>
        </w:tabs>
        <w:jc w:val="center"/>
        <w:rPr>
          <w:b/>
          <w:color w:val="000000" w:themeColor="text1"/>
          <w:spacing w:val="2"/>
        </w:rPr>
      </w:pPr>
    </w:p>
    <w:p w:rsidR="00884F3B" w:rsidRDefault="00884F3B" w:rsidP="00884F3B">
      <w:pPr>
        <w:widowControl w:val="0"/>
        <w:tabs>
          <w:tab w:val="left" w:pos="1044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 w:themeColor="text1"/>
          <w:spacing w:val="2"/>
          <w:sz w:val="28"/>
          <w:szCs w:val="28"/>
        </w:rPr>
        <w:t>3.2.1.</w:t>
      </w:r>
      <w:r>
        <w:rPr>
          <w:b/>
          <w:color w:val="000000" w:themeColor="text1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bidi="ru-RU"/>
        </w:rPr>
        <w:t xml:space="preserve">Детские площадки предназначены для игр и активного отдыха детей разных возрастов: </w:t>
      </w:r>
      <w:proofErr w:type="spellStart"/>
      <w:r>
        <w:rPr>
          <w:color w:val="000000"/>
          <w:sz w:val="28"/>
          <w:szCs w:val="28"/>
          <w:lang w:bidi="ru-RU"/>
        </w:rPr>
        <w:t>преддошкольного</w:t>
      </w:r>
      <w:proofErr w:type="spellEnd"/>
      <w:r>
        <w:rPr>
          <w:color w:val="000000"/>
          <w:sz w:val="28"/>
          <w:szCs w:val="28"/>
          <w:lang w:bidi="ru-RU"/>
        </w:rPr>
        <w:t xml:space="preserve"> (до 3 лет), дошкольного (до 7 лет), младшего и среднего школьного возраста (7-12 лет), подростков (12-16 лет). Детские площадки организовываются в виде отдельных площадок для различных возрастных групп или как комплексные игровые площадки с зонированием по возрастным интересам.</w:t>
      </w:r>
    </w:p>
    <w:p w:rsidR="00884F3B" w:rsidRDefault="00884F3B" w:rsidP="00884F3B">
      <w:pPr>
        <w:pStyle w:val="a7"/>
        <w:widowControl w:val="0"/>
        <w:ind w:left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3.2.2. Детские площадки на территориях жилого назначения проектируются в зависимости от возрастных групп детей и места размещения жилой застройки в городе Саянске, в соответствии с требованиями действующего законодательства Российской Федерации.</w:t>
      </w:r>
    </w:p>
    <w:p w:rsidR="00884F3B" w:rsidRDefault="00884F3B" w:rsidP="00884F3B">
      <w:pPr>
        <w:pStyle w:val="a7"/>
        <w:widowControl w:val="0"/>
        <w:ind w:left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3.2.3. В условиях высокоплотной застройки размеры площадок принимаются в зависимости от имеющихся территориальных возможностей.</w:t>
      </w:r>
    </w:p>
    <w:p w:rsidR="00884F3B" w:rsidRDefault="00884F3B" w:rsidP="00884F3B">
      <w:pPr>
        <w:pStyle w:val="a7"/>
        <w:widowControl w:val="0"/>
        <w:ind w:left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3.2.4. Размещение игрового оборудования проектируется с учетом нормативных параметров безопасности.</w:t>
      </w:r>
    </w:p>
    <w:p w:rsidR="00884F3B" w:rsidRDefault="00884F3B" w:rsidP="00884F3B">
      <w:pPr>
        <w:widowControl w:val="0"/>
        <w:tabs>
          <w:tab w:val="left" w:pos="709"/>
          <w:tab w:val="left" w:pos="851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3.2.5. Входы, выходы, эвакуационные пути, проходы, предназначенные для работников службы спасения, скорой помощи, службы эксплуатации, должны быть всегда доступны, открыты и свободны от препятствий.</w:t>
      </w:r>
    </w:p>
    <w:p w:rsidR="00884F3B" w:rsidRDefault="00884F3B" w:rsidP="00884F3B">
      <w:pPr>
        <w:pStyle w:val="a7"/>
        <w:widowControl w:val="0"/>
        <w:tabs>
          <w:tab w:val="left" w:pos="709"/>
          <w:tab w:val="left" w:pos="851"/>
        </w:tabs>
        <w:ind w:left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3.2.6. В целях обеспечения безопасности людей площадки должны быть отгорожены от транзитного пешеходного движения, проездов, разворотных площадок, контейнерных площадок, мест, предназначенных для размещения транспортных средств.</w:t>
      </w:r>
    </w:p>
    <w:p w:rsidR="00884F3B" w:rsidRDefault="00884F3B" w:rsidP="00884F3B">
      <w:pPr>
        <w:pStyle w:val="a7"/>
        <w:widowControl w:val="0"/>
        <w:tabs>
          <w:tab w:val="left" w:pos="567"/>
          <w:tab w:val="left" w:pos="709"/>
          <w:tab w:val="left" w:pos="851"/>
          <w:tab w:val="left" w:pos="993"/>
        </w:tabs>
        <w:ind w:left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3.2.7. Конструкция оборудования должна обеспечивать прочность, устойчивость и жесткость детской площадки. Качество узловых соединений и устойчивость конструкций должны быть надежными (при покачивании конструкции).</w:t>
      </w:r>
    </w:p>
    <w:p w:rsidR="00884F3B" w:rsidRDefault="00884F3B" w:rsidP="00884F3B">
      <w:pPr>
        <w:pStyle w:val="a7"/>
        <w:widowControl w:val="0"/>
        <w:tabs>
          <w:tab w:val="left" w:pos="893"/>
        </w:tabs>
        <w:ind w:left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3.2.8 Территория детской площадки и прилегающая территория ежедневно очищаются от мусора и посторонних предметов. </w:t>
      </w:r>
    </w:p>
    <w:p w:rsidR="00884F3B" w:rsidRDefault="00884F3B" w:rsidP="00884F3B">
      <w:pPr>
        <w:pStyle w:val="a7"/>
        <w:widowControl w:val="0"/>
        <w:tabs>
          <w:tab w:val="left" w:pos="893"/>
        </w:tabs>
        <w:ind w:left="0"/>
        <w:jc w:val="both"/>
        <w:rPr>
          <w:color w:val="000000"/>
          <w:sz w:val="28"/>
          <w:szCs w:val="28"/>
          <w:lang w:bidi="ru-RU"/>
        </w:rPr>
      </w:pPr>
    </w:p>
    <w:p w:rsidR="00884F3B" w:rsidRDefault="00884F3B" w:rsidP="00884F3B">
      <w:pPr>
        <w:pStyle w:val="a7"/>
        <w:widowControl w:val="0"/>
        <w:numPr>
          <w:ilvl w:val="1"/>
          <w:numId w:val="6"/>
        </w:numPr>
        <w:tabs>
          <w:tab w:val="left" w:pos="893"/>
        </w:tabs>
        <w:jc w:val="center"/>
        <w:rPr>
          <w:b/>
          <w:color w:val="000000"/>
          <w:sz w:val="28"/>
          <w:szCs w:val="28"/>
          <w:lang w:bidi="ru-RU"/>
        </w:rPr>
      </w:pPr>
      <w:r>
        <w:rPr>
          <w:b/>
          <w:color w:val="000000"/>
          <w:sz w:val="28"/>
          <w:szCs w:val="28"/>
          <w:lang w:bidi="ru-RU"/>
        </w:rPr>
        <w:t>. Спортивные площадки</w:t>
      </w:r>
    </w:p>
    <w:p w:rsidR="00884F3B" w:rsidRDefault="00884F3B" w:rsidP="00884F3B">
      <w:pPr>
        <w:widowControl w:val="0"/>
        <w:tabs>
          <w:tab w:val="left" w:pos="893"/>
        </w:tabs>
        <w:ind w:left="354"/>
        <w:jc w:val="center"/>
        <w:rPr>
          <w:b/>
          <w:color w:val="000000"/>
          <w:sz w:val="28"/>
          <w:szCs w:val="28"/>
          <w:lang w:bidi="ru-RU"/>
        </w:rPr>
      </w:pPr>
    </w:p>
    <w:p w:rsidR="00884F3B" w:rsidRDefault="00884F3B" w:rsidP="00884F3B">
      <w:pPr>
        <w:pStyle w:val="a7"/>
        <w:widowControl w:val="0"/>
        <w:ind w:left="0"/>
        <w:jc w:val="both"/>
        <w:rPr>
          <w:color w:val="000000"/>
          <w:sz w:val="28"/>
          <w:szCs w:val="28"/>
          <w:lang w:bidi="ru-RU"/>
        </w:rPr>
      </w:pPr>
      <w:r>
        <w:rPr>
          <w:color w:val="000000" w:themeColor="text1"/>
          <w:spacing w:val="2"/>
          <w:sz w:val="28"/>
          <w:szCs w:val="28"/>
        </w:rPr>
        <w:t>3.3.1. Спортивные площадки предназначены для занятий физкультурой и спортом всех возрастных групп населения, они проектируются в составе территорий жилого и рекреационного назначения, участков спортивных сооружений, участков общеобразовательных школ,</w:t>
      </w:r>
      <w:r>
        <w:rPr>
          <w:color w:val="000000"/>
          <w:sz w:val="28"/>
          <w:szCs w:val="28"/>
          <w:lang w:bidi="ru-RU"/>
        </w:rPr>
        <w:t xml:space="preserve"> в соответствии с требованиями действующего законодательства Российской Федерации.</w:t>
      </w:r>
    </w:p>
    <w:p w:rsidR="00884F3B" w:rsidRDefault="00884F3B" w:rsidP="00884F3B">
      <w:pPr>
        <w:pStyle w:val="a7"/>
        <w:widowControl w:val="0"/>
        <w:ind w:left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3.3.2. Размещение спортивного  оборудования проектируется с учетом нормативных параметров безопасности.</w:t>
      </w:r>
    </w:p>
    <w:p w:rsidR="00884F3B" w:rsidRDefault="00884F3B" w:rsidP="00884F3B">
      <w:pPr>
        <w:pStyle w:val="a7"/>
        <w:widowControl w:val="0"/>
        <w:ind w:left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3.3.3. </w:t>
      </w:r>
      <w:r>
        <w:rPr>
          <w:color w:val="000000" w:themeColor="text1"/>
          <w:spacing w:val="2"/>
          <w:sz w:val="28"/>
          <w:szCs w:val="28"/>
        </w:rPr>
        <w:t>Территория спортивной площадки и прилегающая территория ежедневно очищаются от мусора и посторонних предметов. Своевременно производится обрезка деревьев, кустарника и скос травы.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709"/>
          <w:tab w:val="left" w:pos="1276"/>
        </w:tabs>
        <w:ind w:left="354"/>
        <w:jc w:val="both"/>
        <w:rPr>
          <w:b/>
          <w:color w:val="000000" w:themeColor="text1"/>
          <w:spacing w:val="2"/>
        </w:rPr>
      </w:pPr>
    </w:p>
    <w:p w:rsidR="00884F3B" w:rsidRDefault="00884F3B" w:rsidP="00884F3B">
      <w:pPr>
        <w:pStyle w:val="a7"/>
        <w:widowControl w:val="0"/>
        <w:numPr>
          <w:ilvl w:val="1"/>
          <w:numId w:val="6"/>
        </w:numPr>
        <w:jc w:val="center"/>
        <w:rPr>
          <w:b/>
          <w:color w:val="000000"/>
          <w:sz w:val="28"/>
          <w:szCs w:val="28"/>
          <w:lang w:bidi="ru-RU"/>
        </w:rPr>
      </w:pPr>
      <w:r>
        <w:rPr>
          <w:b/>
          <w:color w:val="000000"/>
          <w:sz w:val="28"/>
          <w:szCs w:val="28"/>
          <w:lang w:bidi="ru-RU"/>
        </w:rPr>
        <w:t>. Места отдыха (площадки отдыха и зоны отдыха).</w:t>
      </w:r>
    </w:p>
    <w:p w:rsidR="00884F3B" w:rsidRDefault="00884F3B" w:rsidP="00884F3B">
      <w:pPr>
        <w:widowControl w:val="0"/>
        <w:tabs>
          <w:tab w:val="left" w:pos="820"/>
        </w:tabs>
        <w:ind w:left="882"/>
        <w:jc w:val="both"/>
        <w:rPr>
          <w:color w:val="000000"/>
          <w:sz w:val="28"/>
          <w:szCs w:val="28"/>
          <w:lang w:bidi="ru-RU"/>
        </w:rPr>
      </w:pPr>
    </w:p>
    <w:p w:rsidR="00884F3B" w:rsidRDefault="00884F3B" w:rsidP="00884F3B">
      <w:pPr>
        <w:widowControl w:val="0"/>
        <w:jc w:val="both"/>
        <w:rPr>
          <w:b/>
          <w:bCs/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3.4.1. Площадки отдыха предназначены для тихого отдыха взрослого населения, их следует размещать на участках жилой застройки, в парках,  скверах.</w:t>
      </w:r>
    </w:p>
    <w:p w:rsidR="00884F3B" w:rsidRDefault="00884F3B" w:rsidP="00884F3B">
      <w:pPr>
        <w:widowControl w:val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3.4.2. Функционирование осветительного оборудования обеспечивается в режиме освещения территории, на которой расположена площадка. </w:t>
      </w:r>
    </w:p>
    <w:p w:rsidR="00884F3B" w:rsidRDefault="00884F3B" w:rsidP="00884F3B">
      <w:pPr>
        <w:widowControl w:val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3.4.3. Обязательный перечень элементов благоустройства на территории зоны отдыха включает: скамья (скамьи), урна (урны), осветительное оборудование.</w:t>
      </w:r>
    </w:p>
    <w:p w:rsidR="00884F3B" w:rsidRDefault="00884F3B" w:rsidP="00884F3B">
      <w:pPr>
        <w:widowControl w:val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3.4.4. Территория мест отдыха и прилегающая территория ежедневно очищается от мусора и посторонних предметов. Своевременно производится обрезка деревьев, кустарника и скос травы.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709"/>
          <w:tab w:val="left" w:pos="1276"/>
        </w:tabs>
        <w:jc w:val="center"/>
        <w:rPr>
          <w:b/>
          <w:color w:val="000000" w:themeColor="text1"/>
          <w:spacing w:val="2"/>
        </w:rPr>
      </w:pPr>
    </w:p>
    <w:p w:rsidR="00884F3B" w:rsidRDefault="00884F3B" w:rsidP="00884F3B">
      <w:pPr>
        <w:pStyle w:val="ConsPlusNormal"/>
        <w:widowControl w:val="0"/>
        <w:numPr>
          <w:ilvl w:val="1"/>
          <w:numId w:val="6"/>
        </w:numPr>
        <w:tabs>
          <w:tab w:val="left" w:pos="0"/>
          <w:tab w:val="left" w:pos="142"/>
          <w:tab w:val="left" w:pos="709"/>
          <w:tab w:val="left" w:pos="1276"/>
        </w:tabs>
        <w:adjustRightInd/>
        <w:jc w:val="center"/>
        <w:rPr>
          <w:b/>
          <w:color w:val="000000" w:themeColor="text1"/>
          <w:spacing w:val="2"/>
        </w:rPr>
      </w:pPr>
      <w:r>
        <w:rPr>
          <w:b/>
          <w:color w:val="000000" w:themeColor="text1"/>
          <w:spacing w:val="2"/>
        </w:rPr>
        <w:t>. Площадки для выгула и (или) дрессировки собак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284"/>
        </w:tabs>
        <w:ind w:hanging="11"/>
        <w:jc w:val="both"/>
        <w:rPr>
          <w:color w:val="000000" w:themeColor="text1"/>
          <w:shd w:val="clear" w:color="auto" w:fill="FFFFFF"/>
        </w:rPr>
      </w:pPr>
    </w:p>
    <w:p w:rsidR="00884F3B" w:rsidRDefault="00884F3B" w:rsidP="00884F3B">
      <w:pPr>
        <w:pStyle w:val="ConsPlusNormal"/>
        <w:tabs>
          <w:tab w:val="left" w:pos="0"/>
          <w:tab w:val="left" w:pos="142"/>
        </w:tabs>
        <w:jc w:val="both"/>
        <w:rPr>
          <w:color w:val="000000" w:themeColor="text1"/>
        </w:rPr>
      </w:pPr>
      <w:r>
        <w:rPr>
          <w:color w:val="000000" w:themeColor="text1"/>
        </w:rPr>
        <w:t xml:space="preserve">3.5.1. Площадки для выгула </w:t>
      </w:r>
      <w:r>
        <w:rPr>
          <w:color w:val="000000" w:themeColor="text1"/>
          <w:spacing w:val="2"/>
        </w:rPr>
        <w:t>и (или) дрессировки</w:t>
      </w:r>
      <w:r>
        <w:rPr>
          <w:color w:val="000000" w:themeColor="text1"/>
        </w:rPr>
        <w:t xml:space="preserve"> собак (далее – площадки для собак) должны размещаться на территориях общего пользования.</w:t>
      </w:r>
    </w:p>
    <w:p w:rsidR="00884F3B" w:rsidRDefault="00884F3B" w:rsidP="00884F3B">
      <w:pPr>
        <w:jc w:val="both"/>
        <w:rPr>
          <w:color w:val="333333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3.5.2. </w:t>
      </w:r>
      <w:r>
        <w:rPr>
          <w:sz w:val="28"/>
          <w:szCs w:val="28"/>
        </w:rPr>
        <w:t xml:space="preserve">Проектирование и строительство площадок для выгула и  (или) дрессировки собак осуществляется в соответствии с действующим законодательством Российской Федерации. </w:t>
      </w:r>
    </w:p>
    <w:p w:rsidR="00884F3B" w:rsidRDefault="00884F3B" w:rsidP="00884F3B">
      <w:pPr>
        <w:pStyle w:val="ab"/>
        <w:shd w:val="clear" w:color="auto" w:fill="FFFFFF"/>
        <w:spacing w:before="0" w:beforeAutospacing="0" w:after="0" w:afterAutospacing="0"/>
        <w:contextualSpacing/>
        <w:jc w:val="both"/>
        <w:rPr>
          <w:color w:val="333333"/>
          <w:sz w:val="28"/>
          <w:szCs w:val="28"/>
        </w:rPr>
      </w:pPr>
    </w:p>
    <w:p w:rsidR="00884F3B" w:rsidRDefault="00884F3B" w:rsidP="00884F3B">
      <w:pPr>
        <w:pStyle w:val="a7"/>
        <w:widowControl w:val="0"/>
        <w:numPr>
          <w:ilvl w:val="1"/>
          <w:numId w:val="6"/>
        </w:numPr>
        <w:jc w:val="center"/>
        <w:rPr>
          <w:b/>
          <w:color w:val="000000"/>
          <w:sz w:val="28"/>
          <w:szCs w:val="28"/>
          <w:lang w:bidi="ru-RU"/>
        </w:rPr>
      </w:pPr>
      <w:r>
        <w:rPr>
          <w:b/>
          <w:color w:val="000000"/>
          <w:sz w:val="28"/>
          <w:szCs w:val="28"/>
          <w:lang w:bidi="ru-RU"/>
        </w:rPr>
        <w:t>. Площадки автостоянок</w:t>
      </w:r>
    </w:p>
    <w:p w:rsidR="00884F3B" w:rsidRDefault="00884F3B" w:rsidP="00884F3B">
      <w:pPr>
        <w:widowControl w:val="0"/>
        <w:tabs>
          <w:tab w:val="left" w:pos="3504"/>
          <w:tab w:val="left" w:pos="7819"/>
        </w:tabs>
        <w:ind w:left="882"/>
        <w:jc w:val="both"/>
        <w:rPr>
          <w:color w:val="000000"/>
          <w:sz w:val="28"/>
          <w:szCs w:val="28"/>
          <w:lang w:bidi="ru-RU"/>
        </w:rPr>
      </w:pPr>
    </w:p>
    <w:p w:rsidR="00884F3B" w:rsidRDefault="00884F3B" w:rsidP="00884F3B">
      <w:pPr>
        <w:widowControl w:val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3.6.1. На территории города Саянска предусматриваются следующие виды автостоянок: кратковременного и длительного хранения автомобилей; уличные; внеуличные (в виде «карманов» и отступов от проезжей части); гостевые (на участке жилой застройки); для хранения автомобилей населения (</w:t>
      </w:r>
      <w:proofErr w:type="spellStart"/>
      <w:r>
        <w:rPr>
          <w:color w:val="000000"/>
          <w:sz w:val="28"/>
          <w:szCs w:val="28"/>
          <w:lang w:bidi="ru-RU"/>
        </w:rPr>
        <w:t>микрорайонные</w:t>
      </w:r>
      <w:proofErr w:type="spellEnd"/>
      <w:r>
        <w:rPr>
          <w:color w:val="000000"/>
          <w:sz w:val="28"/>
          <w:szCs w:val="28"/>
          <w:lang w:bidi="ru-RU"/>
        </w:rPr>
        <w:t xml:space="preserve">); </w:t>
      </w:r>
      <w:proofErr w:type="spellStart"/>
      <w:r>
        <w:rPr>
          <w:color w:val="000000"/>
          <w:sz w:val="28"/>
          <w:szCs w:val="28"/>
          <w:lang w:bidi="ru-RU"/>
        </w:rPr>
        <w:t>приобъектные</w:t>
      </w:r>
      <w:proofErr w:type="spellEnd"/>
      <w:r>
        <w:rPr>
          <w:color w:val="000000"/>
          <w:sz w:val="28"/>
          <w:szCs w:val="28"/>
          <w:lang w:bidi="ru-RU"/>
        </w:rPr>
        <w:t xml:space="preserve"> (у объекта или группы объектов); прочие (грузовые, перехватывающие и др.).</w:t>
      </w:r>
    </w:p>
    <w:p w:rsidR="00884F3B" w:rsidRDefault="00884F3B" w:rsidP="00884F3B">
      <w:pPr>
        <w:widowControl w:val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3.6.2. Обязательный перечень элементов благоустройства территории на площадках автостоянок включает: твердые виды покрытия (железобетонное, </w:t>
      </w:r>
      <w:r>
        <w:rPr>
          <w:color w:val="000000"/>
          <w:sz w:val="28"/>
          <w:szCs w:val="28"/>
          <w:lang w:bidi="ru-RU"/>
        </w:rPr>
        <w:lastRenderedPageBreak/>
        <w:t>бетонное, асфальтобетонное, щебеночное, грунтовое покрытие); элементы сопряжения поверхностей; разделительные элементы; подъездные пути с твердым покрытием.</w:t>
      </w:r>
    </w:p>
    <w:p w:rsidR="00884F3B" w:rsidRDefault="00884F3B" w:rsidP="00884F3B">
      <w:pPr>
        <w:widowControl w:val="0"/>
        <w:tabs>
          <w:tab w:val="left" w:pos="142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3.6.3. На территории гаражных кооперативов, стоянок, станций технического обслуживания, автомобильных моек следует предусматривать урны или контейнеры для мусора, вывоз которого осуществляется согласно заключенным договорам с организациями, осуществляющими вывоз и утилизацию отходов, осветительное оборудование, информационные указатели.</w:t>
      </w:r>
    </w:p>
    <w:p w:rsidR="00884F3B" w:rsidRDefault="00884F3B" w:rsidP="00884F3B">
      <w:pPr>
        <w:pStyle w:val="a7"/>
        <w:widowControl w:val="0"/>
        <w:tabs>
          <w:tab w:val="left" w:pos="142"/>
          <w:tab w:val="left" w:pos="426"/>
        </w:tabs>
        <w:ind w:left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3.6.4. На территориях гаражных кооперативов, площадках автостоянок запрещается сжигание автомобильных покрышек и комплектующих, их сброс в контейнеры, на контейнерные площадки и вне установленных для этих целей места.</w:t>
      </w:r>
    </w:p>
    <w:p w:rsidR="00884F3B" w:rsidRDefault="00884F3B" w:rsidP="00884F3B">
      <w:pPr>
        <w:widowControl w:val="0"/>
        <w:tabs>
          <w:tab w:val="left" w:pos="142"/>
          <w:tab w:val="left" w:pos="426"/>
        </w:tabs>
        <w:jc w:val="both"/>
        <w:rPr>
          <w:color w:val="000000"/>
          <w:sz w:val="28"/>
          <w:szCs w:val="28"/>
          <w:lang w:bidi="ru-RU"/>
        </w:rPr>
      </w:pPr>
    </w:p>
    <w:p w:rsidR="00884F3B" w:rsidRDefault="00884F3B" w:rsidP="00884F3B">
      <w:pPr>
        <w:pStyle w:val="a7"/>
        <w:widowControl w:val="0"/>
        <w:numPr>
          <w:ilvl w:val="1"/>
          <w:numId w:val="6"/>
        </w:numPr>
        <w:jc w:val="center"/>
        <w:rPr>
          <w:b/>
          <w:color w:val="000000"/>
          <w:sz w:val="28"/>
          <w:szCs w:val="28"/>
          <w:lang w:bidi="ru-RU"/>
        </w:rPr>
      </w:pPr>
      <w:r>
        <w:rPr>
          <w:b/>
          <w:color w:val="000000"/>
          <w:sz w:val="28"/>
          <w:szCs w:val="28"/>
          <w:lang w:bidi="ru-RU"/>
        </w:rPr>
        <w:t>. Улицы (в том числе пешеходные) и дороги</w:t>
      </w:r>
    </w:p>
    <w:p w:rsidR="00884F3B" w:rsidRDefault="00884F3B" w:rsidP="00884F3B">
      <w:pPr>
        <w:widowControl w:val="0"/>
        <w:jc w:val="center"/>
        <w:rPr>
          <w:b/>
          <w:color w:val="000000"/>
          <w:sz w:val="28"/>
          <w:szCs w:val="28"/>
          <w:lang w:bidi="ru-RU"/>
        </w:rPr>
      </w:pPr>
    </w:p>
    <w:p w:rsidR="00884F3B" w:rsidRDefault="00884F3B" w:rsidP="00884F3B">
      <w:pPr>
        <w:pStyle w:val="a7"/>
        <w:widowControl w:val="0"/>
        <w:ind w:left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3.7.1. </w:t>
      </w:r>
      <w:proofErr w:type="gramStart"/>
      <w:r>
        <w:rPr>
          <w:color w:val="000000"/>
          <w:sz w:val="28"/>
          <w:szCs w:val="28"/>
          <w:lang w:bidi="ru-RU"/>
        </w:rPr>
        <w:t>Мероприятия, направленные на благоустройство автомобильных дорог общего пользования, элементов обустройства автомобильных дорог общего пользования, осуществляются в части, не противоречащей Федеральному закону от 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иным нормативным правовым актам Российской Федерации и нормативно-техническим документам, устанавливающим требования к автомобильным дорогам общего</w:t>
      </w:r>
      <w:proofErr w:type="gramEnd"/>
      <w:r>
        <w:rPr>
          <w:color w:val="000000"/>
          <w:sz w:val="28"/>
          <w:szCs w:val="28"/>
          <w:lang w:bidi="ru-RU"/>
        </w:rPr>
        <w:t xml:space="preserve"> пользования.</w:t>
      </w:r>
    </w:p>
    <w:p w:rsidR="00884F3B" w:rsidRDefault="00884F3B" w:rsidP="00884F3B">
      <w:pPr>
        <w:pStyle w:val="a7"/>
        <w:widowControl w:val="0"/>
        <w:tabs>
          <w:tab w:val="left" w:pos="791"/>
        </w:tabs>
        <w:ind w:left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3.7.2. Виды и конструкции дорожного покрытия проектируются с учетом категории улицы и обеспечением безопасности движения.</w:t>
      </w:r>
    </w:p>
    <w:p w:rsidR="00884F3B" w:rsidRDefault="00884F3B" w:rsidP="00884F3B">
      <w:pPr>
        <w:pStyle w:val="a7"/>
        <w:widowControl w:val="0"/>
        <w:tabs>
          <w:tab w:val="left" w:pos="791"/>
        </w:tabs>
        <w:ind w:left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3.7.3. При разработке проекта озеленения улиц и дорог устанавливаются минимальные расстояния от зеленых насаждений до сетей подземных коммуникаций и прочих сооружений улично-дорожной сети в соответствии со строительными нормами и правилами.</w:t>
      </w:r>
    </w:p>
    <w:p w:rsidR="00884F3B" w:rsidRDefault="00884F3B" w:rsidP="00884F3B">
      <w:pPr>
        <w:pStyle w:val="a7"/>
        <w:widowControl w:val="0"/>
        <w:numPr>
          <w:ilvl w:val="2"/>
          <w:numId w:val="7"/>
        </w:numPr>
        <w:tabs>
          <w:tab w:val="left" w:pos="791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Ответственными за уборку объектов улично-дорожной сети являются:</w:t>
      </w:r>
    </w:p>
    <w:p w:rsidR="00884F3B" w:rsidRDefault="00884F3B" w:rsidP="00884F3B">
      <w:pPr>
        <w:widowControl w:val="0"/>
        <w:tabs>
          <w:tab w:val="left" w:pos="207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       1) подрядная организация, определенная по результатам торгов, в соответствии с условиями технического задания к муниципальному контракту;</w:t>
      </w:r>
    </w:p>
    <w:p w:rsidR="00884F3B" w:rsidRDefault="00884F3B" w:rsidP="00884F3B">
      <w:pPr>
        <w:widowControl w:val="0"/>
        <w:ind w:firstLine="522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2) лица, осуществляющие строительство, реконструкцию, капитальный ремонт объектов капитального строительства, - за предотвращение образования грунтовых наносов на объектах улично-дорожной сети, прилегающих к объектам строительства (реконструкции, капитального ремонта);</w:t>
      </w:r>
    </w:p>
    <w:p w:rsidR="00884F3B" w:rsidRDefault="00884F3B" w:rsidP="00884F3B">
      <w:pPr>
        <w:widowControl w:val="0"/>
        <w:ind w:firstLine="522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3) собственник сетей инженерных коммуникаций (эксплуатирующая организация, в ведении которой они находятся) при проведении </w:t>
      </w:r>
      <w:proofErr w:type="spellStart"/>
      <w:proofErr w:type="gramStart"/>
      <w:r>
        <w:rPr>
          <w:color w:val="000000"/>
          <w:sz w:val="28"/>
          <w:szCs w:val="28"/>
          <w:lang w:bidi="ru-RU"/>
        </w:rPr>
        <w:t>ремонтно</w:t>
      </w:r>
      <w:proofErr w:type="spellEnd"/>
      <w:r>
        <w:rPr>
          <w:color w:val="000000"/>
          <w:sz w:val="28"/>
          <w:szCs w:val="28"/>
          <w:lang w:bidi="ru-RU"/>
        </w:rPr>
        <w:t xml:space="preserve"> - восстановительных</w:t>
      </w:r>
      <w:proofErr w:type="gramEnd"/>
      <w:r>
        <w:rPr>
          <w:color w:val="000000"/>
          <w:sz w:val="28"/>
          <w:szCs w:val="28"/>
          <w:lang w:bidi="ru-RU"/>
        </w:rPr>
        <w:t xml:space="preserve"> работ - за обеспечение безопасных условий дорожного движения на месте аварии сетей инженерных коммуникаций.</w:t>
      </w:r>
    </w:p>
    <w:p w:rsidR="00884F3B" w:rsidRDefault="00884F3B" w:rsidP="00884F3B">
      <w:pPr>
        <w:pStyle w:val="a7"/>
        <w:widowControl w:val="0"/>
        <w:tabs>
          <w:tab w:val="left" w:pos="791"/>
        </w:tabs>
        <w:ind w:left="0"/>
        <w:jc w:val="both"/>
        <w:rPr>
          <w:color w:val="000000"/>
          <w:sz w:val="28"/>
          <w:szCs w:val="28"/>
          <w:lang w:bidi="ru-RU"/>
        </w:rPr>
      </w:pPr>
    </w:p>
    <w:p w:rsidR="00884F3B" w:rsidRDefault="00884F3B" w:rsidP="00884F3B">
      <w:pPr>
        <w:pStyle w:val="ConsPlusNormal"/>
        <w:widowControl w:val="0"/>
        <w:numPr>
          <w:ilvl w:val="1"/>
          <w:numId w:val="6"/>
        </w:numPr>
        <w:tabs>
          <w:tab w:val="left" w:pos="1701"/>
          <w:tab w:val="left" w:pos="1843"/>
          <w:tab w:val="left" w:pos="1985"/>
          <w:tab w:val="left" w:pos="2127"/>
          <w:tab w:val="left" w:pos="2410"/>
        </w:tabs>
        <w:adjustRightInd/>
        <w:jc w:val="center"/>
        <w:outlineLvl w:val="1"/>
        <w:rPr>
          <w:b/>
        </w:rPr>
      </w:pPr>
      <w:r>
        <w:rPr>
          <w:b/>
        </w:rPr>
        <w:t>. Территории рекреационного назначения</w:t>
      </w:r>
    </w:p>
    <w:p w:rsidR="00884F3B" w:rsidRDefault="00884F3B" w:rsidP="00884F3B">
      <w:pPr>
        <w:pStyle w:val="ConsPlusNormal"/>
        <w:jc w:val="center"/>
        <w:outlineLvl w:val="1"/>
        <w:rPr>
          <w:b/>
        </w:rPr>
      </w:pPr>
      <w:r>
        <w:rPr>
          <w:b/>
        </w:rPr>
        <w:lastRenderedPageBreak/>
        <w:t xml:space="preserve">       (парки, скверы и иные зеленые зоны)</w:t>
      </w:r>
    </w:p>
    <w:p w:rsidR="00884F3B" w:rsidRDefault="00884F3B" w:rsidP="00884F3B">
      <w:pPr>
        <w:pStyle w:val="ConsPlusNormal"/>
        <w:jc w:val="center"/>
        <w:outlineLvl w:val="1"/>
        <w:rPr>
          <w:b/>
        </w:rPr>
      </w:pPr>
    </w:p>
    <w:p w:rsidR="00884F3B" w:rsidRDefault="00884F3B" w:rsidP="00884F3B">
      <w:pPr>
        <w:pStyle w:val="a7"/>
        <w:widowControl w:val="0"/>
        <w:tabs>
          <w:tab w:val="left" w:pos="0"/>
        </w:tabs>
        <w:ind w:left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3.8.1. Парки, скверы предназначены для организации кратковременного отдыха, прогулок, транзитных пешеходных передвижений.</w:t>
      </w:r>
    </w:p>
    <w:p w:rsidR="00884F3B" w:rsidRDefault="00884F3B" w:rsidP="00884F3B">
      <w:pPr>
        <w:pStyle w:val="a7"/>
        <w:widowControl w:val="0"/>
        <w:tabs>
          <w:tab w:val="left" w:pos="0"/>
        </w:tabs>
        <w:ind w:left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3.8.2. Перечень элементов благоустройства на территории парков и скверов включает твердые виды покрытия дорожек и площадок, элементы сопряжения поверхностей, озеленение, скамьи, урны или малые контейнеры для мусора, осветительное оборудование, оборудование архитектурно-декоративного освещения.</w:t>
      </w:r>
    </w:p>
    <w:p w:rsidR="00884F3B" w:rsidRDefault="00884F3B" w:rsidP="00884F3B">
      <w:pPr>
        <w:pStyle w:val="a7"/>
        <w:widowControl w:val="0"/>
        <w:tabs>
          <w:tab w:val="left" w:pos="0"/>
        </w:tabs>
        <w:ind w:left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3.8.3. Территория парков, скверов и иных зеленых зон ежедневно очищаются от мусора и посторонних предметов. Своевременно производится обрезка деревьев, кустарника и скос травы.</w:t>
      </w:r>
    </w:p>
    <w:p w:rsidR="00884F3B" w:rsidRDefault="00884F3B" w:rsidP="00884F3B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</w:p>
    <w:p w:rsidR="00884F3B" w:rsidRDefault="00884F3B" w:rsidP="00884F3B">
      <w:pPr>
        <w:pStyle w:val="a7"/>
        <w:widowControl w:val="0"/>
        <w:numPr>
          <w:ilvl w:val="1"/>
          <w:numId w:val="6"/>
        </w:numPr>
        <w:autoSpaceDE w:val="0"/>
        <w:autoSpaceDN w:val="0"/>
        <w:jc w:val="center"/>
        <w:rPr>
          <w:rFonts w:eastAsiaTheme="minorHAnsi"/>
          <w:b/>
          <w:color w:val="000000" w:themeColor="text1"/>
          <w:sz w:val="28"/>
          <w:szCs w:val="28"/>
          <w:lang w:eastAsia="en-US"/>
        </w:rPr>
      </w:pPr>
      <w:r>
        <w:rPr>
          <w:b/>
          <w:color w:val="000000" w:themeColor="text1"/>
          <w:sz w:val="28"/>
          <w:szCs w:val="28"/>
        </w:rPr>
        <w:t xml:space="preserve">. Контейнерные площадки и площадки </w:t>
      </w:r>
      <w:proofErr w:type="gramStart"/>
      <w:r>
        <w:rPr>
          <w:b/>
          <w:color w:val="000000" w:themeColor="text1"/>
          <w:sz w:val="28"/>
          <w:szCs w:val="28"/>
        </w:rPr>
        <w:t>для</w:t>
      </w:r>
      <w:proofErr w:type="gramEnd"/>
      <w:r>
        <w:rPr>
          <w:b/>
          <w:color w:val="000000" w:themeColor="text1"/>
          <w:sz w:val="28"/>
          <w:szCs w:val="28"/>
        </w:rPr>
        <w:t xml:space="preserve"> </w:t>
      </w:r>
    </w:p>
    <w:p w:rsidR="00884F3B" w:rsidRDefault="00884F3B" w:rsidP="00884F3B">
      <w:pPr>
        <w:widowControl w:val="0"/>
        <w:autoSpaceDE w:val="0"/>
        <w:autoSpaceDN w:val="0"/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складирования отдельных групп коммунальных отходов</w:t>
      </w:r>
    </w:p>
    <w:p w:rsidR="00884F3B" w:rsidRDefault="00884F3B" w:rsidP="00884F3B">
      <w:pPr>
        <w:widowControl w:val="0"/>
        <w:autoSpaceDE w:val="0"/>
        <w:autoSpaceDN w:val="0"/>
        <w:jc w:val="center"/>
        <w:rPr>
          <w:b/>
          <w:color w:val="000000" w:themeColor="text1"/>
          <w:sz w:val="28"/>
          <w:szCs w:val="28"/>
        </w:rPr>
      </w:pPr>
    </w:p>
    <w:p w:rsidR="00884F3B" w:rsidRDefault="00884F3B" w:rsidP="00884F3B">
      <w:pPr>
        <w:pStyle w:val="ConsPlusNormal"/>
        <w:jc w:val="both"/>
        <w:rPr>
          <w:color w:val="000000" w:themeColor="text1"/>
        </w:rPr>
      </w:pPr>
      <w:r>
        <w:rPr>
          <w:rFonts w:eastAsia="Arial Unicode MS"/>
          <w:color w:val="000000" w:themeColor="text1"/>
          <w:kern w:val="2"/>
          <w:lang w:eastAsia="hi-IN" w:bidi="hi-IN"/>
        </w:rPr>
        <w:t xml:space="preserve">3.9.1. </w:t>
      </w:r>
      <w:r>
        <w:rPr>
          <w:color w:val="000000" w:themeColor="text1"/>
        </w:rPr>
        <w:t>Количество контейнерных площадок, контейнеров, бункеров, накопителей должно соответствовать нормам накопления коммунальных отходов.</w:t>
      </w:r>
    </w:p>
    <w:p w:rsidR="00884F3B" w:rsidRDefault="00884F3B" w:rsidP="00884F3B">
      <w:pPr>
        <w:widowControl w:val="0"/>
        <w:autoSpaceDE w:val="0"/>
        <w:autoSpaceDN w:val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3.9.2. Контейнерные площадки должны быть удалены от жилых домов, детских учреждений, спортивных площадок и от мест отдыха горожан на расстояние, </w:t>
      </w:r>
      <w:proofErr w:type="gramStart"/>
      <w:r>
        <w:rPr>
          <w:color w:val="000000" w:themeColor="text1"/>
          <w:sz w:val="28"/>
          <w:szCs w:val="28"/>
        </w:rPr>
        <w:t>предусмотренном</w:t>
      </w:r>
      <w:proofErr w:type="gramEnd"/>
      <w:r>
        <w:rPr>
          <w:color w:val="000000" w:themeColor="text1"/>
          <w:sz w:val="28"/>
          <w:szCs w:val="28"/>
        </w:rPr>
        <w:t xml:space="preserve"> требованиями действующего законодательства Российской Федерации. </w:t>
      </w:r>
    </w:p>
    <w:p w:rsidR="00884F3B" w:rsidRDefault="00884F3B" w:rsidP="00884F3B">
      <w:pPr>
        <w:widowControl w:val="0"/>
        <w:autoSpaceDE w:val="0"/>
        <w:autoSpaceDN w:val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3.9.3. Устанавливать контейнеры на проезжей части, тротуарах, газонах, в арках зданий запрещается.</w:t>
      </w:r>
    </w:p>
    <w:p w:rsidR="00884F3B" w:rsidRDefault="00884F3B" w:rsidP="00884F3B">
      <w:pPr>
        <w:widowControl w:val="0"/>
        <w:tabs>
          <w:tab w:val="left" w:pos="869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 w:themeColor="text1"/>
          <w:sz w:val="28"/>
          <w:szCs w:val="28"/>
        </w:rPr>
        <w:t xml:space="preserve">3.9.4. </w:t>
      </w:r>
      <w:r>
        <w:rPr>
          <w:color w:val="000000"/>
          <w:sz w:val="28"/>
          <w:szCs w:val="28"/>
          <w:lang w:bidi="ru-RU"/>
        </w:rPr>
        <w:t>Обязательный перечень элементов благоустройства территории на контейнерной площадке включает: твердые виды покрытия площадки.</w:t>
      </w:r>
    </w:p>
    <w:p w:rsidR="00884F3B" w:rsidRDefault="00884F3B" w:rsidP="00884F3B">
      <w:pPr>
        <w:widowControl w:val="0"/>
        <w:tabs>
          <w:tab w:val="left" w:pos="0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3.9.5. Контейнерная площадка должна иметь с трех сторон ограждение высотой не менее 1,5 метра, асфальтовое или бетонное покрытие с уклоном в сторону проезжей части.</w:t>
      </w:r>
    </w:p>
    <w:p w:rsidR="00884F3B" w:rsidRDefault="00884F3B" w:rsidP="00884F3B">
      <w:pPr>
        <w:widowControl w:val="0"/>
        <w:autoSpaceDE w:val="0"/>
        <w:autoSpaceDN w:val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3.9.6. Периодичность вывоза твердых коммунальных отходов производится исходя из наполняемости контейнеров в соответствии с утвержденными правилами и нормами.</w:t>
      </w:r>
    </w:p>
    <w:p w:rsidR="00884F3B" w:rsidRDefault="00884F3B" w:rsidP="00884F3B">
      <w:pPr>
        <w:widowControl w:val="0"/>
        <w:autoSpaceDE w:val="0"/>
        <w:autoSpaceDN w:val="0"/>
        <w:jc w:val="both"/>
        <w:rPr>
          <w:rFonts w:eastAsia="Arial Unicode MS"/>
          <w:color w:val="000000" w:themeColor="text1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 w:themeColor="text1"/>
          <w:kern w:val="2"/>
          <w:sz w:val="28"/>
          <w:szCs w:val="28"/>
          <w:lang w:eastAsia="hi-IN" w:bidi="hi-IN"/>
        </w:rPr>
        <w:t>3.9.7. Юридические лица, граждане, индивидуальные предприниматели обязаны: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 w:themeColor="text1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 w:themeColor="text1"/>
          <w:kern w:val="2"/>
          <w:sz w:val="28"/>
          <w:szCs w:val="28"/>
          <w:lang w:eastAsia="hi-IN" w:bidi="hi-IN"/>
        </w:rPr>
        <w:t>1) сбор твердых коммунальных отходов производить только в контейнеры, размещенные на специально оборудованных контейнерных площадках;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color w:val="000000" w:themeColor="text1"/>
          <w:kern w:val="2"/>
          <w:sz w:val="28"/>
          <w:szCs w:val="28"/>
          <w:lang w:eastAsia="hi-IN" w:bidi="hi-IN"/>
        </w:rPr>
      </w:pPr>
      <w:r>
        <w:rPr>
          <w:rFonts w:cs="Mangal"/>
          <w:color w:val="000000" w:themeColor="text1"/>
          <w:kern w:val="2"/>
          <w:sz w:val="28"/>
          <w:szCs w:val="28"/>
          <w:lang w:eastAsia="hi-IN" w:bidi="hi-IN"/>
        </w:rPr>
        <w:t xml:space="preserve">2) установить на отведенной территории достаточное, согласно санитарным нормам, количество контейнеров и обеспечить их  эксплуатацию;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color w:val="000000" w:themeColor="text1"/>
          <w:kern w:val="2"/>
          <w:sz w:val="28"/>
          <w:szCs w:val="28"/>
          <w:lang w:eastAsia="hi-IN" w:bidi="hi-IN"/>
        </w:rPr>
      </w:pPr>
      <w:r>
        <w:rPr>
          <w:rFonts w:cs="Mangal"/>
          <w:color w:val="000000" w:themeColor="text1"/>
          <w:kern w:val="2"/>
          <w:sz w:val="28"/>
          <w:szCs w:val="28"/>
          <w:lang w:eastAsia="hi-IN" w:bidi="hi-IN"/>
        </w:rPr>
        <w:t xml:space="preserve">3) контейнеры для сбора твердых коммунальных отходов, урны содержать в исправном состоянии,  очищать по мере накопления мусора; 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 w:themeColor="text1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 w:themeColor="text1"/>
          <w:kern w:val="2"/>
          <w:sz w:val="28"/>
          <w:szCs w:val="28"/>
          <w:lang w:eastAsia="hi-IN" w:bidi="hi-IN"/>
        </w:rPr>
        <w:t>4) отходы 1 - 4 классов опасности, не относящиеся к твердым коммунальным отходам, собирать, хранить и сдавать на переработку в организации, осуществляющие данный вид деятельности;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 w:themeColor="text1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 w:themeColor="text1"/>
          <w:kern w:val="2"/>
          <w:sz w:val="28"/>
          <w:szCs w:val="28"/>
          <w:lang w:eastAsia="hi-IN" w:bidi="hi-IN"/>
        </w:rPr>
        <w:lastRenderedPageBreak/>
        <w:t>5) отработанные ртутьсодержащие лампы утилизировать в строгом соответствии требованиям, установленным муниципальными правовыми актами;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color w:val="000000" w:themeColor="text1"/>
          <w:kern w:val="2"/>
          <w:sz w:val="28"/>
          <w:szCs w:val="28"/>
          <w:lang w:eastAsia="hi-IN" w:bidi="hi-IN"/>
        </w:rPr>
      </w:pPr>
      <w:r>
        <w:rPr>
          <w:rFonts w:cs="Mangal"/>
          <w:color w:val="000000" w:themeColor="text1"/>
          <w:kern w:val="2"/>
          <w:sz w:val="28"/>
          <w:szCs w:val="28"/>
          <w:lang w:eastAsia="hi-IN" w:bidi="hi-IN"/>
        </w:rPr>
        <w:t xml:space="preserve">6) удаление с контейнерной площадки и прилегающей к ней территории отходов производства и потребления, высыпавшихся при выгрузке из контейнеров в </w:t>
      </w:r>
      <w:proofErr w:type="spellStart"/>
      <w:r>
        <w:rPr>
          <w:rFonts w:cs="Mangal"/>
          <w:color w:val="000000" w:themeColor="text1"/>
          <w:kern w:val="2"/>
          <w:sz w:val="28"/>
          <w:szCs w:val="28"/>
          <w:lang w:eastAsia="hi-IN" w:bidi="hi-IN"/>
        </w:rPr>
        <w:t>мусоровозный</w:t>
      </w:r>
      <w:proofErr w:type="spellEnd"/>
      <w:r>
        <w:rPr>
          <w:rFonts w:cs="Mangal"/>
          <w:color w:val="000000" w:themeColor="text1"/>
          <w:kern w:val="2"/>
          <w:sz w:val="28"/>
          <w:szCs w:val="28"/>
          <w:lang w:eastAsia="hi-IN" w:bidi="hi-IN"/>
        </w:rPr>
        <w:t xml:space="preserve"> транспорт, производить работникам организации, осуществляющей вывоз отходов;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color w:val="000000" w:themeColor="text1"/>
          <w:kern w:val="2"/>
          <w:sz w:val="28"/>
          <w:szCs w:val="28"/>
          <w:lang w:eastAsia="hi-IN" w:bidi="hi-IN"/>
        </w:rPr>
      </w:pPr>
      <w:r>
        <w:rPr>
          <w:rFonts w:cs="Mangal"/>
          <w:color w:val="000000" w:themeColor="text1"/>
          <w:kern w:val="2"/>
          <w:sz w:val="28"/>
          <w:szCs w:val="28"/>
          <w:lang w:eastAsia="hi-IN" w:bidi="hi-IN"/>
        </w:rPr>
        <w:t>7) вывоз отходов осуществлять способами, исключающими возможность их потери при перевозке, создания аварийной ситуации, причинения транспортируемыми отходами вреда здоровью людей и окружающей среде.</w:t>
      </w:r>
    </w:p>
    <w:p w:rsidR="00884F3B" w:rsidRDefault="00884F3B" w:rsidP="00884F3B">
      <w:pPr>
        <w:jc w:val="both"/>
        <w:rPr>
          <w:rFonts w:cs="Mangal"/>
          <w:color w:val="000000" w:themeColor="text1"/>
          <w:kern w:val="2"/>
          <w:sz w:val="28"/>
          <w:szCs w:val="28"/>
          <w:lang w:eastAsia="hi-IN" w:bidi="hi-IN"/>
        </w:rPr>
      </w:pPr>
      <w:r>
        <w:rPr>
          <w:rFonts w:cs="Mangal"/>
          <w:color w:val="000000" w:themeColor="text1"/>
          <w:kern w:val="2"/>
          <w:sz w:val="28"/>
          <w:szCs w:val="28"/>
          <w:lang w:eastAsia="hi-IN" w:bidi="hi-IN"/>
        </w:rPr>
        <w:t>3.9.8. Предприятия, учреждения, организации независимо от форм собственности и индивидуальные предприниматели обязаны иметь отчетную документацию, подтверждающую факты полного вывоза и размещения отходов производства и потребления в установленные для этих целей места.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284"/>
          <w:tab w:val="left" w:pos="426"/>
          <w:tab w:val="left" w:pos="709"/>
          <w:tab w:val="left" w:pos="1134"/>
        </w:tabs>
        <w:jc w:val="center"/>
        <w:rPr>
          <w:b/>
          <w:color w:val="000000" w:themeColor="text1"/>
        </w:rPr>
      </w:pP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284"/>
          <w:tab w:val="left" w:pos="426"/>
          <w:tab w:val="left" w:pos="709"/>
          <w:tab w:val="left" w:pos="1134"/>
        </w:tabs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Раздел 4. Порядок эксплуатации и содержания элементов благоустройства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284"/>
          <w:tab w:val="left" w:pos="426"/>
          <w:tab w:val="left" w:pos="709"/>
          <w:tab w:val="left" w:pos="1134"/>
        </w:tabs>
        <w:jc w:val="center"/>
        <w:rPr>
          <w:b/>
          <w:color w:val="000000" w:themeColor="text1"/>
        </w:rPr>
      </w:pP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284"/>
          <w:tab w:val="left" w:pos="426"/>
          <w:tab w:val="left" w:pos="709"/>
          <w:tab w:val="left" w:pos="1134"/>
        </w:tabs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4.1.</w:t>
      </w:r>
      <w:r>
        <w:rPr>
          <w:b/>
          <w:color w:val="000000" w:themeColor="text1"/>
        </w:rPr>
        <w:tab/>
        <w:t xml:space="preserve"> Общие положения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284"/>
          <w:tab w:val="left" w:pos="426"/>
          <w:tab w:val="left" w:pos="709"/>
          <w:tab w:val="left" w:pos="1134"/>
        </w:tabs>
        <w:jc w:val="center"/>
        <w:rPr>
          <w:b/>
          <w:color w:val="000000" w:themeColor="text1"/>
        </w:rPr>
      </w:pP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284"/>
        </w:tabs>
        <w:rPr>
          <w:color w:val="000000" w:themeColor="text1"/>
          <w:spacing w:val="2"/>
        </w:rPr>
      </w:pPr>
      <w:r>
        <w:rPr>
          <w:color w:val="000000" w:themeColor="text1"/>
          <w:spacing w:val="2"/>
        </w:rPr>
        <w:t>4.1.1. К элементам благоустройства относятся: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284"/>
        </w:tabs>
        <w:ind w:firstLine="567"/>
        <w:rPr>
          <w:color w:val="000000" w:themeColor="text1"/>
          <w:spacing w:val="2"/>
        </w:rPr>
      </w:pPr>
      <w:r>
        <w:rPr>
          <w:color w:val="000000" w:themeColor="text1"/>
          <w:spacing w:val="2"/>
        </w:rPr>
        <w:t>1) элементы озеленения;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284"/>
        </w:tabs>
        <w:ind w:firstLine="567"/>
        <w:rPr>
          <w:color w:val="000000" w:themeColor="text1"/>
          <w:spacing w:val="2"/>
        </w:rPr>
      </w:pPr>
      <w:r>
        <w:rPr>
          <w:color w:val="000000" w:themeColor="text1"/>
          <w:spacing w:val="2"/>
        </w:rPr>
        <w:t>2) покрытия;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284"/>
        </w:tabs>
        <w:ind w:firstLine="567"/>
        <w:rPr>
          <w:color w:val="000000" w:themeColor="text1"/>
          <w:spacing w:val="2"/>
        </w:rPr>
      </w:pPr>
      <w:r>
        <w:rPr>
          <w:color w:val="000000" w:themeColor="text1"/>
          <w:spacing w:val="2"/>
        </w:rPr>
        <w:t>3) ограждения (заборы);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284"/>
        </w:tabs>
        <w:ind w:firstLine="567"/>
        <w:rPr>
          <w:color w:val="000000" w:themeColor="text1"/>
          <w:spacing w:val="2"/>
        </w:rPr>
      </w:pPr>
      <w:r>
        <w:rPr>
          <w:color w:val="000000" w:themeColor="text1"/>
          <w:spacing w:val="2"/>
        </w:rPr>
        <w:t>4) уличное коммунально-бытовое и техническое оборудование;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284"/>
        </w:tabs>
        <w:ind w:firstLine="567"/>
        <w:rPr>
          <w:color w:val="000000" w:themeColor="text1"/>
          <w:spacing w:val="2"/>
        </w:rPr>
      </w:pPr>
      <w:r>
        <w:rPr>
          <w:color w:val="000000" w:themeColor="text1"/>
          <w:spacing w:val="2"/>
        </w:rPr>
        <w:t>5) игровое и спортивное оборудование;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284"/>
        </w:tabs>
        <w:ind w:firstLine="567"/>
        <w:rPr>
          <w:color w:val="000000" w:themeColor="text1"/>
          <w:spacing w:val="2"/>
        </w:rPr>
      </w:pPr>
      <w:r>
        <w:rPr>
          <w:color w:val="000000" w:themeColor="text1"/>
          <w:spacing w:val="2"/>
        </w:rPr>
        <w:t>6) элементы освещения;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284"/>
        </w:tabs>
        <w:ind w:firstLine="567"/>
        <w:rPr>
          <w:color w:val="000000" w:themeColor="text1"/>
          <w:spacing w:val="2"/>
        </w:rPr>
      </w:pPr>
      <w:r>
        <w:rPr>
          <w:color w:val="000000" w:themeColor="text1"/>
          <w:spacing w:val="2"/>
        </w:rPr>
        <w:t>7) средства размещения информации и рекламные конструкции;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284"/>
        </w:tabs>
        <w:ind w:firstLine="567"/>
        <w:rPr>
          <w:color w:val="000000" w:themeColor="text1"/>
          <w:spacing w:val="2"/>
        </w:rPr>
      </w:pPr>
      <w:r>
        <w:rPr>
          <w:color w:val="000000" w:themeColor="text1"/>
          <w:spacing w:val="2"/>
        </w:rPr>
        <w:t>8) малые архитектурные формы и городская мебель;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284"/>
        </w:tabs>
        <w:ind w:firstLine="567"/>
        <w:rPr>
          <w:color w:val="000000" w:themeColor="text1"/>
          <w:spacing w:val="2"/>
        </w:rPr>
      </w:pPr>
      <w:r>
        <w:rPr>
          <w:color w:val="000000" w:themeColor="text1"/>
          <w:spacing w:val="2"/>
        </w:rPr>
        <w:t>9) некапитальные нестационарные сооружения;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284"/>
        </w:tabs>
        <w:ind w:firstLine="567"/>
        <w:rPr>
          <w:color w:val="000000" w:themeColor="text1"/>
          <w:spacing w:val="2"/>
        </w:rPr>
      </w:pPr>
      <w:r>
        <w:rPr>
          <w:color w:val="000000" w:themeColor="text1"/>
          <w:spacing w:val="2"/>
        </w:rPr>
        <w:t>10) элементы объектов капитального строительства.</w:t>
      </w:r>
    </w:p>
    <w:p w:rsidR="00884F3B" w:rsidRDefault="00884F3B" w:rsidP="00884F3B">
      <w:pPr>
        <w:pStyle w:val="ConsPlusNormal"/>
        <w:tabs>
          <w:tab w:val="left" w:pos="0"/>
          <w:tab w:val="left" w:pos="6690"/>
        </w:tabs>
        <w:rPr>
          <w:color w:val="000000" w:themeColor="text1"/>
          <w:spacing w:val="2"/>
        </w:rPr>
      </w:pPr>
      <w:r>
        <w:rPr>
          <w:color w:val="000000" w:themeColor="text1"/>
          <w:spacing w:val="2"/>
        </w:rPr>
        <w:tab/>
      </w:r>
    </w:p>
    <w:p w:rsidR="00884F3B" w:rsidRDefault="00884F3B" w:rsidP="00884F3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color w:val="000000" w:themeColor="text1"/>
          <w:spacing w:val="2"/>
          <w:sz w:val="28"/>
          <w:szCs w:val="28"/>
        </w:rPr>
        <w:t xml:space="preserve">4.2.  </w:t>
      </w:r>
      <w:r>
        <w:rPr>
          <w:b/>
          <w:bCs/>
          <w:sz w:val="28"/>
          <w:szCs w:val="28"/>
        </w:rPr>
        <w:t>Элементы озеленения</w:t>
      </w:r>
    </w:p>
    <w:p w:rsidR="00884F3B" w:rsidRDefault="00884F3B" w:rsidP="00884F3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884F3B" w:rsidRDefault="00884F3B" w:rsidP="00884F3B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4.2.1. </w:t>
      </w:r>
      <w:r>
        <w:rPr>
          <w:sz w:val="28"/>
          <w:szCs w:val="28"/>
        </w:rPr>
        <w:t xml:space="preserve">Работы по озеленению должны осуществляться в соответствии с постановлением администрации городского округа муниципального образования «город Саянск» о содержании, охране и порядке выдачи разрешения на снос, пересадку и (или) обрезку зеленых насаждений на территории городского округа муниципального образования «город Саянск». </w:t>
      </w:r>
    </w:p>
    <w:p w:rsidR="00884F3B" w:rsidRDefault="00884F3B" w:rsidP="00884F3B">
      <w:pPr>
        <w:autoSpaceDE w:val="0"/>
        <w:autoSpaceDN w:val="0"/>
        <w:adjustRightInd w:val="0"/>
        <w:jc w:val="both"/>
        <w:rPr>
          <w:bCs/>
          <w:sz w:val="28"/>
          <w:szCs w:val="28"/>
          <w:lang w:eastAsia="en-US"/>
        </w:rPr>
      </w:pPr>
    </w:p>
    <w:p w:rsidR="00884F3B" w:rsidRDefault="00884F3B" w:rsidP="00884F3B">
      <w:pPr>
        <w:pStyle w:val="a7"/>
        <w:numPr>
          <w:ilvl w:val="1"/>
          <w:numId w:val="8"/>
        </w:num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. Покрытия и сопряжения поверхностей</w:t>
      </w:r>
    </w:p>
    <w:p w:rsidR="00884F3B" w:rsidRDefault="00884F3B" w:rsidP="00884F3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884F3B" w:rsidRDefault="00884F3B" w:rsidP="00884F3B">
      <w:pPr>
        <w:pStyle w:val="a7"/>
        <w:numPr>
          <w:ilvl w:val="2"/>
          <w:numId w:val="9"/>
        </w:numPr>
        <w:autoSpaceDE w:val="0"/>
        <w:autoSpaceDN w:val="0"/>
        <w:adjustRightInd w:val="0"/>
        <w:ind w:left="0" w:firstLine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Покрытия поверхности должны обеспечивать условия безопасного и комфортного передвижения, а также формировать и поддерживать внешний архитектурный облик застройки.</w:t>
      </w:r>
    </w:p>
    <w:p w:rsidR="00884F3B" w:rsidRDefault="00884F3B" w:rsidP="00884F3B">
      <w:pPr>
        <w:pStyle w:val="a7"/>
        <w:numPr>
          <w:ilvl w:val="2"/>
          <w:numId w:val="9"/>
        </w:numPr>
        <w:autoSpaceDE w:val="0"/>
        <w:autoSpaceDN w:val="0"/>
        <w:adjustRightInd w:val="0"/>
        <w:ind w:left="0" w:firstLine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Для целей благоустройства используются следующие виды покрытий:</w:t>
      </w:r>
    </w:p>
    <w:p w:rsidR="00884F3B" w:rsidRDefault="00884F3B" w:rsidP="00884F3B">
      <w:pPr>
        <w:autoSpaceDE w:val="0"/>
        <w:autoSpaceDN w:val="0"/>
        <w:adjustRightInd w:val="0"/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1) твердые (капитальные) - монолитные или сборные, выполняемые из асфальтобетона, </w:t>
      </w:r>
      <w:proofErr w:type="spellStart"/>
      <w:r>
        <w:rPr>
          <w:bCs/>
          <w:sz w:val="28"/>
          <w:szCs w:val="28"/>
        </w:rPr>
        <w:t>цементобетона</w:t>
      </w:r>
      <w:proofErr w:type="spellEnd"/>
      <w:r>
        <w:rPr>
          <w:bCs/>
          <w:sz w:val="28"/>
          <w:szCs w:val="28"/>
        </w:rPr>
        <w:t>, природного камня и подобных материалов;</w:t>
      </w:r>
    </w:p>
    <w:p w:rsidR="00884F3B" w:rsidRDefault="00884F3B" w:rsidP="00884F3B">
      <w:pPr>
        <w:autoSpaceDE w:val="0"/>
        <w:autoSpaceDN w:val="0"/>
        <w:adjustRightInd w:val="0"/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2) мягкие (некапитальные) - выполняемые из природных или искусственных сыпучих материалов  (</w:t>
      </w:r>
      <w:r>
        <w:rPr>
          <w:color w:val="000000"/>
          <w:sz w:val="28"/>
          <w:szCs w:val="28"/>
          <w:lang w:bidi="ru-RU"/>
        </w:rPr>
        <w:t xml:space="preserve">песчаное, уплотненное песчаное на грунтовом основании или гравийной крошке, мягкое резиновое или мягкое синтетическое, </w:t>
      </w:r>
      <w:r>
        <w:rPr>
          <w:bCs/>
          <w:sz w:val="28"/>
          <w:szCs w:val="28"/>
        </w:rPr>
        <w:t>щебень, гранитные высевки, керамзит), находящихся в естественном состоянии, сухих смесях, уплотненных или укрепленных вяжущими;</w:t>
      </w:r>
    </w:p>
    <w:p w:rsidR="00884F3B" w:rsidRDefault="00884F3B" w:rsidP="00884F3B">
      <w:pPr>
        <w:autoSpaceDE w:val="0"/>
        <w:autoSpaceDN w:val="0"/>
        <w:adjustRightInd w:val="0"/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3) газонные - выполняемые по специальным технологиям подготовки и посадки травяного покрова;</w:t>
      </w:r>
    </w:p>
    <w:p w:rsidR="00884F3B" w:rsidRDefault="00884F3B" w:rsidP="00884F3B">
      <w:pPr>
        <w:autoSpaceDE w:val="0"/>
        <w:autoSpaceDN w:val="0"/>
        <w:adjustRightInd w:val="0"/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4) комбинированные - представляющие сочетания вышеуказанных покрытий.</w:t>
      </w:r>
    </w:p>
    <w:p w:rsidR="00884F3B" w:rsidRDefault="00884F3B" w:rsidP="00884F3B">
      <w:pPr>
        <w:pStyle w:val="a7"/>
        <w:numPr>
          <w:ilvl w:val="2"/>
          <w:numId w:val="9"/>
        </w:numPr>
        <w:autoSpaceDE w:val="0"/>
        <w:autoSpaceDN w:val="0"/>
        <w:adjustRightInd w:val="0"/>
        <w:ind w:left="0" w:hanging="1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 элементам сопряжения поверхностей относятся различные виды бортовых камней, пандусы, ступени, лестницы. Следует учитывать требования СП 59.13330.2016.</w:t>
      </w:r>
    </w:p>
    <w:p w:rsidR="00884F3B" w:rsidRDefault="00884F3B" w:rsidP="00884F3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884F3B" w:rsidRDefault="00884F3B" w:rsidP="00884F3B">
      <w:pPr>
        <w:pStyle w:val="a7"/>
        <w:numPr>
          <w:ilvl w:val="1"/>
          <w:numId w:val="9"/>
        </w:num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Ограждения (заборы)</w:t>
      </w:r>
    </w:p>
    <w:p w:rsidR="00884F3B" w:rsidRDefault="00884F3B" w:rsidP="00884F3B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:rsidR="00884F3B" w:rsidRDefault="00884F3B" w:rsidP="00884F3B">
      <w:pPr>
        <w:widowControl w:val="0"/>
        <w:tabs>
          <w:tab w:val="left" w:pos="884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 w:themeColor="text1"/>
          <w:spacing w:val="2"/>
          <w:sz w:val="28"/>
          <w:szCs w:val="28"/>
        </w:rPr>
        <w:t xml:space="preserve">4.4.1. </w:t>
      </w:r>
      <w:r>
        <w:rPr>
          <w:color w:val="000000"/>
          <w:sz w:val="28"/>
          <w:szCs w:val="28"/>
          <w:lang w:bidi="ru-RU"/>
        </w:rPr>
        <w:t>Установка ограждений должна производиться исходя из необходимости, сформированной условиями эксплуатации или охраны территорий, зданий и иных объектов, а также с учетом архитектурно-художественных требований к внешнему виду ограждений в соответствии с порядком установленным администрацией городского округа муниципального образования «город Саянск».</w:t>
      </w:r>
    </w:p>
    <w:p w:rsidR="00884F3B" w:rsidRDefault="00884F3B" w:rsidP="00884F3B">
      <w:pPr>
        <w:pStyle w:val="a7"/>
        <w:widowControl w:val="0"/>
        <w:numPr>
          <w:ilvl w:val="2"/>
          <w:numId w:val="10"/>
        </w:numPr>
        <w:tabs>
          <w:tab w:val="left" w:pos="884"/>
        </w:tabs>
        <w:ind w:left="0" w:firstLine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На территории индивидуальной жилой и (или) блокированной застройки ограждения соседних участков индивидуальных жилых домов и иных частных домовладений, выходящие на сторону центральных дорог и влияющие на формирование облика улицы, должны быть выдержаны в едином стилистическом решении, единой (гармоничной) цветовой гамме, схожи по типу, высоте и форме.</w:t>
      </w:r>
    </w:p>
    <w:p w:rsidR="00884F3B" w:rsidRDefault="00884F3B" w:rsidP="00884F3B">
      <w:pPr>
        <w:pStyle w:val="a7"/>
        <w:widowControl w:val="0"/>
        <w:numPr>
          <w:ilvl w:val="2"/>
          <w:numId w:val="10"/>
        </w:numPr>
        <w:tabs>
          <w:tab w:val="left" w:pos="884"/>
        </w:tabs>
        <w:ind w:left="0" w:firstLine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Ограждение должно содержаться в чистоте и порядке собственниками (правообладателями) земельного участка, на котором данное ограждение установлено. </w:t>
      </w:r>
    </w:p>
    <w:p w:rsidR="00884F3B" w:rsidRDefault="00884F3B" w:rsidP="00884F3B">
      <w:pPr>
        <w:suppressAutoHyphens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t xml:space="preserve">4.4.4. Ограждение строительных площадок (передвижное и стационарное) является защитно-охранным ограждением. Такие ограждения должны устанавливаться согласно требованиям безопасности высотой  </w:t>
      </w:r>
      <w:smartTag w:uri="urn:schemas-microsoft-com:office:smarttags" w:element="metricconverter">
        <w:smartTagPr>
          <w:attr w:name="ProductID" w:val="2 метра"/>
        </w:smartTagPr>
        <w:r>
          <w:rPr>
            <w:rFonts w:cs="Mangal"/>
            <w:color w:val="000000"/>
            <w:kern w:val="2"/>
            <w:sz w:val="28"/>
            <w:szCs w:val="28"/>
            <w:lang w:eastAsia="hi-IN" w:bidi="hi-IN"/>
          </w:rPr>
          <w:t>2 метра</w:t>
        </w:r>
      </w:smartTag>
      <w:r>
        <w:rPr>
          <w:rFonts w:cs="Mangal"/>
          <w:color w:val="000000"/>
          <w:kern w:val="2"/>
          <w:sz w:val="28"/>
          <w:szCs w:val="28"/>
          <w:lang w:eastAsia="hi-IN" w:bidi="hi-IN"/>
        </w:rPr>
        <w:t xml:space="preserve"> (ГОСТ 23407-78) в целях защиты пешеходных зон от попадания строительного мусора, производственных мощностей от несанкционированного проникновения посторонних лиц. </w:t>
      </w:r>
    </w:p>
    <w:p w:rsidR="00884F3B" w:rsidRDefault="00884F3B" w:rsidP="00884F3B">
      <w:pPr>
        <w:tabs>
          <w:tab w:val="left" w:pos="284"/>
          <w:tab w:val="left" w:pos="426"/>
        </w:tabs>
        <w:suppressAutoHyphens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t xml:space="preserve">4.4.5. Ограждения должны быть сплошными, надёжными и устойчивыми,  удовлетворять современным эстетическим требованиям. </w:t>
      </w:r>
      <w:proofErr w:type="gramStart"/>
      <w:r>
        <w:rPr>
          <w:rFonts w:cs="Mangal"/>
          <w:color w:val="000000"/>
          <w:kern w:val="2"/>
          <w:sz w:val="28"/>
          <w:szCs w:val="28"/>
          <w:lang w:eastAsia="hi-IN" w:bidi="hi-IN"/>
        </w:rPr>
        <w:t>Цветовое решение ограждения должно соответствовать общему цветовому решению застройки улицы, другой территории города</w:t>
      </w:r>
      <w:r>
        <w:rPr>
          <w:sz w:val="28"/>
          <w:szCs w:val="28"/>
        </w:rPr>
        <w:t xml:space="preserve"> с учетом рекомендуемых натуральных цветов материалов (камень, металл, дерево и подобные), нейтральных цветов (черный, белый, серый, темные оттенки других цветов).</w:t>
      </w:r>
      <w:r>
        <w:rPr>
          <w:rFonts w:cs="Mangal"/>
          <w:color w:val="000000"/>
          <w:kern w:val="2"/>
          <w:sz w:val="28"/>
          <w:szCs w:val="28"/>
          <w:lang w:eastAsia="hi-IN" w:bidi="hi-IN"/>
        </w:rPr>
        <w:t xml:space="preserve"> </w:t>
      </w:r>
      <w:proofErr w:type="gramEnd"/>
    </w:p>
    <w:p w:rsidR="00884F3B" w:rsidRDefault="00884F3B" w:rsidP="00884F3B">
      <w:pPr>
        <w:tabs>
          <w:tab w:val="left" w:pos="284"/>
          <w:tab w:val="left" w:pos="426"/>
        </w:tabs>
        <w:suppressAutoHyphens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lastRenderedPageBreak/>
        <w:t>4.4.6. Не допускается:</w:t>
      </w:r>
    </w:p>
    <w:p w:rsidR="00884F3B" w:rsidRDefault="00884F3B" w:rsidP="00884F3B">
      <w:pPr>
        <w:tabs>
          <w:tab w:val="left" w:pos="142"/>
          <w:tab w:val="left" w:pos="284"/>
        </w:tabs>
        <w:suppressAutoHyphens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tab/>
      </w:r>
      <w:r>
        <w:rPr>
          <w:rFonts w:cs="Mangal"/>
          <w:color w:val="000000"/>
          <w:kern w:val="2"/>
          <w:sz w:val="28"/>
          <w:szCs w:val="28"/>
          <w:lang w:eastAsia="hi-IN" w:bidi="hi-IN"/>
        </w:rPr>
        <w:tab/>
      </w:r>
      <w:r>
        <w:rPr>
          <w:rFonts w:cs="Mangal"/>
          <w:color w:val="000000"/>
          <w:kern w:val="2"/>
          <w:sz w:val="28"/>
          <w:szCs w:val="28"/>
          <w:lang w:eastAsia="hi-IN" w:bidi="hi-IN"/>
        </w:rPr>
        <w:tab/>
        <w:t>1) установка ограждения, шлагбаума, затрудняющая проезд спецтехники (технических средств ГО и ЧС, скорой помощи, аварийных служб) к объектам;</w:t>
      </w:r>
    </w:p>
    <w:p w:rsidR="00884F3B" w:rsidRDefault="00884F3B" w:rsidP="00884F3B">
      <w:pPr>
        <w:tabs>
          <w:tab w:val="left" w:pos="142"/>
          <w:tab w:val="left" w:pos="284"/>
        </w:tabs>
        <w:suppressAutoHyphens/>
        <w:jc w:val="both"/>
        <w:rPr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tab/>
      </w:r>
      <w:r>
        <w:rPr>
          <w:rFonts w:cs="Mangal"/>
          <w:color w:val="000000"/>
          <w:kern w:val="2"/>
          <w:sz w:val="28"/>
          <w:szCs w:val="28"/>
          <w:lang w:eastAsia="hi-IN" w:bidi="hi-IN"/>
        </w:rPr>
        <w:tab/>
      </w:r>
      <w:r>
        <w:rPr>
          <w:color w:val="000000"/>
          <w:kern w:val="2"/>
          <w:sz w:val="28"/>
          <w:szCs w:val="28"/>
          <w:lang w:eastAsia="hi-IN" w:bidi="hi-IN"/>
        </w:rPr>
        <w:tab/>
        <w:t>2) установка ограждения, препятствующая передвижению по существующим пешеходным дорожкам;</w:t>
      </w:r>
    </w:p>
    <w:p w:rsidR="00884F3B" w:rsidRDefault="00884F3B" w:rsidP="00884F3B">
      <w:pPr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  <w:lang w:eastAsia="hi-IN" w:bidi="hi-IN"/>
        </w:rPr>
        <w:tab/>
        <w:t xml:space="preserve">3) оклеивать ограждения рекламными плакатами, оформлять </w:t>
      </w:r>
      <w:r>
        <w:rPr>
          <w:sz w:val="28"/>
          <w:szCs w:val="28"/>
        </w:rPr>
        <w:t>информационными щитами.</w:t>
      </w:r>
    </w:p>
    <w:p w:rsidR="00884F3B" w:rsidRDefault="00884F3B" w:rsidP="00884F3B">
      <w:pPr>
        <w:jc w:val="both"/>
        <w:rPr>
          <w:sz w:val="28"/>
          <w:szCs w:val="28"/>
        </w:rPr>
      </w:pPr>
    </w:p>
    <w:p w:rsidR="00884F3B" w:rsidRDefault="00884F3B" w:rsidP="00884F3B">
      <w:pPr>
        <w:pStyle w:val="a7"/>
        <w:numPr>
          <w:ilvl w:val="1"/>
          <w:numId w:val="10"/>
        </w:numPr>
        <w:jc w:val="center"/>
        <w:rPr>
          <w:b/>
          <w:spacing w:val="8"/>
          <w:kern w:val="144"/>
          <w:sz w:val="28"/>
          <w:szCs w:val="28"/>
        </w:rPr>
      </w:pPr>
      <w:r>
        <w:rPr>
          <w:b/>
          <w:spacing w:val="8"/>
          <w:kern w:val="144"/>
          <w:sz w:val="28"/>
          <w:szCs w:val="28"/>
        </w:rPr>
        <w:t>Уличное коммунально-бытовое оборудование</w:t>
      </w:r>
    </w:p>
    <w:p w:rsidR="00884F3B" w:rsidRDefault="00884F3B" w:rsidP="00884F3B">
      <w:pPr>
        <w:jc w:val="both"/>
        <w:rPr>
          <w:rFonts w:eastAsiaTheme="minorHAnsi"/>
          <w:sz w:val="28"/>
          <w:szCs w:val="28"/>
          <w:lang w:eastAsia="en-US"/>
        </w:rPr>
      </w:pP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4.5.1. В рамках </w:t>
      </w:r>
      <w:proofErr w:type="gramStart"/>
      <w:r>
        <w:rPr>
          <w:sz w:val="28"/>
          <w:szCs w:val="28"/>
        </w:rPr>
        <w:t>решения задачи обеспечения качества городской среды</w:t>
      </w:r>
      <w:proofErr w:type="gramEnd"/>
      <w:r>
        <w:rPr>
          <w:sz w:val="28"/>
          <w:szCs w:val="28"/>
        </w:rPr>
        <w:t xml:space="preserve"> при создании и благоустройстве коммунально-бытового оборудования учитывать принцип обеспечения безопасного удаления отходов без нарушения визуальной среды территории, с исключением негативного воздействия на окружающую среду и здоровье людей.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4.5.2. Основными требованиями при выборе вида коммунально-бытового оборудования являются: </w:t>
      </w:r>
      <w:proofErr w:type="spellStart"/>
      <w:r>
        <w:rPr>
          <w:sz w:val="28"/>
          <w:szCs w:val="28"/>
        </w:rPr>
        <w:t>экологичность</w:t>
      </w:r>
      <w:proofErr w:type="spellEnd"/>
      <w:r>
        <w:rPr>
          <w:sz w:val="28"/>
          <w:szCs w:val="28"/>
        </w:rPr>
        <w:t>, безопасность, удобство в пользовании, легкость очистки, опрятный внешний вид.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4.5.3. Состав улично-коммунального оборудования должен включать в себя различные виды мусоросборников - контейнеров и урн. 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>4.5.4. Количество и объем контейнеров определять в соответствии с требованиями законодательства Российской Федерации об отходах производства и потребления.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4.5.5. Во всех общественных местах должны быть выставлены урны. 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4.5.6. Собственник, а также иной правообладатель уличного </w:t>
      </w:r>
      <w:proofErr w:type="spellStart"/>
      <w:r>
        <w:rPr>
          <w:sz w:val="28"/>
          <w:szCs w:val="28"/>
        </w:rPr>
        <w:t>коммунально</w:t>
      </w:r>
      <w:proofErr w:type="spellEnd"/>
      <w:r>
        <w:rPr>
          <w:sz w:val="28"/>
          <w:szCs w:val="28"/>
        </w:rPr>
        <w:t xml:space="preserve"> - бытового оборудования обязан содержать его в чистоте и порядке, окрашивать по мере возникновения дефектов лакокрасочного покрытия.</w:t>
      </w:r>
    </w:p>
    <w:p w:rsidR="00884F3B" w:rsidRDefault="00884F3B" w:rsidP="00884F3B">
      <w:pPr>
        <w:jc w:val="both"/>
        <w:rPr>
          <w:spacing w:val="8"/>
          <w:kern w:val="144"/>
          <w:sz w:val="28"/>
          <w:szCs w:val="28"/>
        </w:rPr>
      </w:pPr>
    </w:p>
    <w:p w:rsidR="00884F3B" w:rsidRDefault="00884F3B" w:rsidP="00884F3B">
      <w:pPr>
        <w:pStyle w:val="a7"/>
        <w:numPr>
          <w:ilvl w:val="1"/>
          <w:numId w:val="10"/>
        </w:numPr>
        <w:jc w:val="center"/>
        <w:rPr>
          <w:b/>
          <w:spacing w:val="8"/>
          <w:kern w:val="144"/>
          <w:sz w:val="28"/>
          <w:szCs w:val="28"/>
        </w:rPr>
      </w:pPr>
      <w:r>
        <w:rPr>
          <w:b/>
          <w:spacing w:val="8"/>
          <w:kern w:val="144"/>
          <w:sz w:val="28"/>
          <w:szCs w:val="28"/>
        </w:rPr>
        <w:t>Уличное техническое оборудование и инженерные коммуникации (линейные сооружения)</w:t>
      </w:r>
    </w:p>
    <w:p w:rsidR="00884F3B" w:rsidRDefault="00884F3B" w:rsidP="00884F3B">
      <w:pPr>
        <w:jc w:val="center"/>
        <w:rPr>
          <w:b/>
          <w:spacing w:val="8"/>
          <w:kern w:val="144"/>
          <w:sz w:val="28"/>
          <w:szCs w:val="28"/>
        </w:rPr>
      </w:pPr>
    </w:p>
    <w:p w:rsidR="00884F3B" w:rsidRDefault="00884F3B" w:rsidP="00884F3B">
      <w:pPr>
        <w:pStyle w:val="a7"/>
        <w:widowControl w:val="0"/>
        <w:tabs>
          <w:tab w:val="left" w:pos="902"/>
        </w:tabs>
        <w:ind w:left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4.6.1. К уличному техническому оборудованию относятся: укрытия таксофонов, почтовые ящики, автоматы по продаже воды, элементы инженерного оборудования  (подъемные площадки для инвалидных  колясок, смотровые  люки, решетки </w:t>
      </w:r>
      <w:proofErr w:type="spellStart"/>
      <w:r>
        <w:rPr>
          <w:color w:val="000000"/>
          <w:sz w:val="28"/>
          <w:szCs w:val="28"/>
          <w:lang w:bidi="ru-RU"/>
        </w:rPr>
        <w:t>дождеприемных</w:t>
      </w:r>
      <w:proofErr w:type="spellEnd"/>
      <w:r>
        <w:rPr>
          <w:color w:val="000000"/>
          <w:sz w:val="28"/>
          <w:szCs w:val="28"/>
          <w:lang w:bidi="ru-RU"/>
        </w:rPr>
        <w:t xml:space="preserve"> колодцев, вентиляционные шахты подземных коммуникаций, шкафы телефонной связи).</w:t>
      </w:r>
    </w:p>
    <w:p w:rsidR="00884F3B" w:rsidRDefault="00884F3B" w:rsidP="00884F3B">
      <w:pPr>
        <w:widowControl w:val="0"/>
        <w:numPr>
          <w:ilvl w:val="2"/>
          <w:numId w:val="10"/>
        </w:numPr>
        <w:tabs>
          <w:tab w:val="left" w:pos="902"/>
        </w:tabs>
        <w:ind w:left="0" w:firstLine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Наружные инженерные коммуникации (тепловые сети, электросети, водоснабжение и другие) и централизованные ливневые системы водоотведения должны находиться в исправном состоянии, а прилегающая к ним территория содержаться в чистоте.</w:t>
      </w:r>
    </w:p>
    <w:p w:rsidR="00884F3B" w:rsidRDefault="00884F3B" w:rsidP="00884F3B">
      <w:pPr>
        <w:widowControl w:val="0"/>
        <w:numPr>
          <w:ilvl w:val="2"/>
          <w:numId w:val="10"/>
        </w:numPr>
        <w:tabs>
          <w:tab w:val="left" w:pos="1046"/>
        </w:tabs>
        <w:ind w:left="0" w:firstLine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Не допускается повреждение наземных частей смотровых и </w:t>
      </w:r>
      <w:proofErr w:type="spellStart"/>
      <w:r>
        <w:rPr>
          <w:color w:val="000000"/>
          <w:sz w:val="28"/>
          <w:szCs w:val="28"/>
          <w:lang w:bidi="ru-RU"/>
        </w:rPr>
        <w:t>дождеприемных</w:t>
      </w:r>
      <w:proofErr w:type="spellEnd"/>
      <w:r>
        <w:rPr>
          <w:color w:val="000000"/>
          <w:sz w:val="28"/>
          <w:szCs w:val="28"/>
          <w:lang w:bidi="ru-RU"/>
        </w:rPr>
        <w:t xml:space="preserve"> колодцев, линий теплотрасс, топливо-, водопроводов, линий электропередачи и их изоляции, иных наземных частей линейных сооружений и коммуникаций.</w:t>
      </w:r>
    </w:p>
    <w:p w:rsidR="00884F3B" w:rsidRDefault="00884F3B" w:rsidP="00884F3B">
      <w:pPr>
        <w:widowControl w:val="0"/>
        <w:numPr>
          <w:ilvl w:val="2"/>
          <w:numId w:val="10"/>
        </w:numPr>
        <w:tabs>
          <w:tab w:val="left" w:pos="930"/>
        </w:tabs>
        <w:ind w:left="0" w:firstLine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Водоотводные сооружения, принадлежащие юридическим лицам, </w:t>
      </w:r>
      <w:r>
        <w:rPr>
          <w:color w:val="000000"/>
          <w:sz w:val="28"/>
          <w:szCs w:val="28"/>
          <w:lang w:bidi="ru-RU"/>
        </w:rPr>
        <w:lastRenderedPageBreak/>
        <w:t xml:space="preserve">обслуживаются дорожными службами или иными структурными подразделениями соответствующих организаций. Извлечение осадков из смотровых и </w:t>
      </w:r>
      <w:proofErr w:type="spellStart"/>
      <w:r>
        <w:rPr>
          <w:color w:val="000000"/>
          <w:sz w:val="28"/>
          <w:szCs w:val="28"/>
          <w:lang w:bidi="ru-RU"/>
        </w:rPr>
        <w:t>дождеприемных</w:t>
      </w:r>
      <w:proofErr w:type="spellEnd"/>
      <w:r>
        <w:rPr>
          <w:color w:val="000000"/>
          <w:sz w:val="28"/>
          <w:szCs w:val="28"/>
          <w:lang w:bidi="ru-RU"/>
        </w:rPr>
        <w:t xml:space="preserve"> колодцев производится юридическими лицами (индивидуальными предпринимателями), эксплуатирующими эти сооружения.</w:t>
      </w:r>
    </w:p>
    <w:p w:rsidR="00884F3B" w:rsidRDefault="00884F3B" w:rsidP="00884F3B">
      <w:pPr>
        <w:widowControl w:val="0"/>
        <w:numPr>
          <w:ilvl w:val="2"/>
          <w:numId w:val="10"/>
        </w:numPr>
        <w:tabs>
          <w:tab w:val="left" w:pos="930"/>
        </w:tabs>
        <w:ind w:left="0" w:firstLine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Организации по обслуживанию жилищного фонда обязаны обеспечивать свободный подъезд к люкам смотровых колодцев и узлам управления инженерными сетями, а также источникам пожарного водоснабжения (пожарные гидранты, водоемы), расположенным на обслуживаемой территории.</w:t>
      </w:r>
    </w:p>
    <w:p w:rsidR="00884F3B" w:rsidRDefault="00884F3B" w:rsidP="00884F3B">
      <w:pPr>
        <w:widowControl w:val="0"/>
        <w:numPr>
          <w:ilvl w:val="2"/>
          <w:numId w:val="10"/>
        </w:numPr>
        <w:tabs>
          <w:tab w:val="left" w:pos="1243"/>
        </w:tabs>
        <w:ind w:left="0" w:firstLine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В целях поддержания нормальных условий эксплуатации внутриквартальных и домовых сетей линейных сооружений и коммуникаций физическим и юридическим лицам запрещается:</w:t>
      </w:r>
    </w:p>
    <w:p w:rsidR="00884F3B" w:rsidRDefault="00884F3B" w:rsidP="00884F3B">
      <w:pPr>
        <w:pStyle w:val="a7"/>
        <w:widowControl w:val="0"/>
        <w:numPr>
          <w:ilvl w:val="0"/>
          <w:numId w:val="11"/>
        </w:numPr>
        <w:tabs>
          <w:tab w:val="left" w:pos="142"/>
          <w:tab w:val="left" w:pos="274"/>
          <w:tab w:val="left" w:pos="851"/>
        </w:tabs>
        <w:ind w:left="0" w:firstLine="567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открывать люки колодцев и регулировать запорные устройства на магистралях водопровода, канализации, теплотрасс;</w:t>
      </w:r>
    </w:p>
    <w:p w:rsidR="00884F3B" w:rsidRDefault="00884F3B" w:rsidP="00884F3B">
      <w:pPr>
        <w:widowControl w:val="0"/>
        <w:numPr>
          <w:ilvl w:val="0"/>
          <w:numId w:val="11"/>
        </w:numPr>
        <w:tabs>
          <w:tab w:val="left" w:pos="432"/>
          <w:tab w:val="left" w:pos="851"/>
          <w:tab w:val="left" w:pos="2552"/>
          <w:tab w:val="left" w:pos="3686"/>
          <w:tab w:val="center" w:pos="3969"/>
          <w:tab w:val="right" w:pos="5030"/>
          <w:tab w:val="left" w:pos="5307"/>
          <w:tab w:val="left" w:pos="7230"/>
          <w:tab w:val="right" w:pos="9337"/>
        </w:tabs>
        <w:ind w:left="0" w:firstLine="522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производить</w:t>
      </w:r>
      <w:r>
        <w:rPr>
          <w:color w:val="000000"/>
          <w:sz w:val="28"/>
          <w:szCs w:val="28"/>
          <w:lang w:bidi="ru-RU"/>
        </w:rPr>
        <w:tab/>
        <w:t>какие-либо</w:t>
      </w:r>
      <w:r>
        <w:rPr>
          <w:color w:val="000000"/>
          <w:sz w:val="28"/>
          <w:szCs w:val="28"/>
          <w:lang w:bidi="ru-RU"/>
        </w:rPr>
        <w:tab/>
        <w:t xml:space="preserve"> работы на данных сетях без разрешения эксплуатирующих</w:t>
      </w:r>
      <w:r>
        <w:rPr>
          <w:color w:val="000000"/>
          <w:sz w:val="28"/>
          <w:szCs w:val="28"/>
          <w:lang w:bidi="ru-RU"/>
        </w:rPr>
        <w:tab/>
        <w:t>организаций;</w:t>
      </w:r>
    </w:p>
    <w:p w:rsidR="00884F3B" w:rsidRDefault="00884F3B" w:rsidP="00884F3B">
      <w:pPr>
        <w:widowControl w:val="0"/>
        <w:numPr>
          <w:ilvl w:val="0"/>
          <w:numId w:val="11"/>
        </w:numPr>
        <w:tabs>
          <w:tab w:val="left" w:pos="274"/>
          <w:tab w:val="left" w:pos="709"/>
          <w:tab w:val="left" w:pos="851"/>
        </w:tabs>
        <w:ind w:left="0" w:firstLine="522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возводить над уличными, дворовыми сетями постройки постоянного и временного характера, заваливать трассы инженерных коммуникаций строительными материалами, мусором;</w:t>
      </w:r>
    </w:p>
    <w:p w:rsidR="00884F3B" w:rsidRDefault="00884F3B" w:rsidP="00884F3B">
      <w:pPr>
        <w:widowControl w:val="0"/>
        <w:numPr>
          <w:ilvl w:val="0"/>
          <w:numId w:val="11"/>
        </w:numPr>
        <w:tabs>
          <w:tab w:val="left" w:pos="274"/>
          <w:tab w:val="left" w:pos="567"/>
          <w:tab w:val="left" w:pos="709"/>
          <w:tab w:val="left" w:pos="851"/>
          <w:tab w:val="left" w:pos="1134"/>
        </w:tabs>
        <w:ind w:left="0" w:firstLine="522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оставлять колодцы неплотно закрытыми и (или) закрывать разбитыми крышками;</w:t>
      </w:r>
    </w:p>
    <w:p w:rsidR="00884F3B" w:rsidRDefault="00884F3B" w:rsidP="00884F3B">
      <w:pPr>
        <w:widowControl w:val="0"/>
        <w:numPr>
          <w:ilvl w:val="0"/>
          <w:numId w:val="11"/>
        </w:numPr>
        <w:tabs>
          <w:tab w:val="left" w:pos="274"/>
          <w:tab w:val="left" w:pos="567"/>
          <w:tab w:val="left" w:pos="709"/>
          <w:tab w:val="left" w:pos="851"/>
          <w:tab w:val="left" w:pos="1134"/>
        </w:tabs>
        <w:ind w:left="0" w:firstLine="522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отводить поверхностные воды в систему канализации;</w:t>
      </w:r>
    </w:p>
    <w:p w:rsidR="00884F3B" w:rsidRDefault="00884F3B" w:rsidP="00884F3B">
      <w:pPr>
        <w:widowControl w:val="0"/>
        <w:numPr>
          <w:ilvl w:val="0"/>
          <w:numId w:val="11"/>
        </w:numPr>
        <w:tabs>
          <w:tab w:val="left" w:pos="274"/>
          <w:tab w:val="left" w:pos="567"/>
          <w:tab w:val="left" w:pos="709"/>
          <w:tab w:val="left" w:pos="851"/>
          <w:tab w:val="left" w:pos="1134"/>
        </w:tabs>
        <w:ind w:left="0" w:firstLine="522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сброс с тротуаров и лотковой части дорожных покрытий мусора, смета и других загрязнений в </w:t>
      </w:r>
      <w:proofErr w:type="spellStart"/>
      <w:r>
        <w:rPr>
          <w:color w:val="000000"/>
          <w:sz w:val="28"/>
          <w:szCs w:val="28"/>
          <w:lang w:bidi="ru-RU"/>
        </w:rPr>
        <w:t>дождеприемные</w:t>
      </w:r>
      <w:proofErr w:type="spellEnd"/>
      <w:r>
        <w:rPr>
          <w:color w:val="000000"/>
          <w:sz w:val="28"/>
          <w:szCs w:val="28"/>
          <w:lang w:bidi="ru-RU"/>
        </w:rPr>
        <w:t xml:space="preserve"> колодцы (решетки). Загрязнения, извлеченные при очистке сети дождевой канализации, подлежат немедленному вывозу организацией, производящей работу по ее очистке;</w:t>
      </w:r>
    </w:p>
    <w:p w:rsidR="00884F3B" w:rsidRDefault="00884F3B" w:rsidP="00884F3B">
      <w:pPr>
        <w:widowControl w:val="0"/>
        <w:numPr>
          <w:ilvl w:val="0"/>
          <w:numId w:val="11"/>
        </w:numPr>
        <w:tabs>
          <w:tab w:val="left" w:pos="274"/>
          <w:tab w:val="left" w:pos="567"/>
          <w:tab w:val="left" w:pos="709"/>
          <w:tab w:val="left" w:pos="851"/>
          <w:tab w:val="left" w:pos="1134"/>
        </w:tabs>
        <w:ind w:left="0" w:firstLine="522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при производстве земляных работ на улицах и внутриквартальных территориях сбивать люки и засыпать грунтом колодцы подземных коммуникаций, при асфальтировании покрывать их асфальтом.</w:t>
      </w:r>
    </w:p>
    <w:p w:rsidR="00884F3B" w:rsidRDefault="00884F3B" w:rsidP="00884F3B">
      <w:pPr>
        <w:widowControl w:val="0"/>
        <w:tabs>
          <w:tab w:val="left" w:pos="274"/>
          <w:tab w:val="left" w:pos="567"/>
          <w:tab w:val="left" w:pos="709"/>
          <w:tab w:val="left" w:pos="851"/>
          <w:tab w:val="left" w:pos="1134"/>
        </w:tabs>
        <w:ind w:left="522"/>
        <w:jc w:val="both"/>
        <w:rPr>
          <w:color w:val="000000"/>
          <w:sz w:val="28"/>
          <w:szCs w:val="28"/>
          <w:lang w:bidi="ru-RU"/>
        </w:rPr>
      </w:pPr>
    </w:p>
    <w:p w:rsidR="00884F3B" w:rsidRDefault="00884F3B" w:rsidP="00884F3B">
      <w:pPr>
        <w:pStyle w:val="a7"/>
        <w:widowControl w:val="0"/>
        <w:numPr>
          <w:ilvl w:val="1"/>
          <w:numId w:val="10"/>
        </w:numPr>
        <w:jc w:val="center"/>
        <w:rPr>
          <w:b/>
          <w:color w:val="000000"/>
          <w:sz w:val="28"/>
          <w:szCs w:val="28"/>
          <w:lang w:bidi="ru-RU"/>
        </w:rPr>
      </w:pPr>
      <w:r>
        <w:rPr>
          <w:b/>
          <w:color w:val="000000"/>
          <w:sz w:val="28"/>
          <w:szCs w:val="28"/>
          <w:lang w:bidi="ru-RU"/>
        </w:rPr>
        <w:t xml:space="preserve">Игровое оборудование </w:t>
      </w:r>
    </w:p>
    <w:p w:rsidR="00884F3B" w:rsidRDefault="00884F3B" w:rsidP="00884F3B">
      <w:pPr>
        <w:widowControl w:val="0"/>
        <w:jc w:val="center"/>
        <w:rPr>
          <w:b/>
          <w:color w:val="000000"/>
          <w:sz w:val="28"/>
          <w:szCs w:val="28"/>
          <w:lang w:bidi="ru-RU"/>
        </w:rPr>
      </w:pPr>
    </w:p>
    <w:p w:rsidR="00884F3B" w:rsidRDefault="00884F3B" w:rsidP="00884F3B">
      <w:pPr>
        <w:pStyle w:val="a7"/>
        <w:widowControl w:val="0"/>
        <w:numPr>
          <w:ilvl w:val="2"/>
          <w:numId w:val="12"/>
        </w:numPr>
        <w:ind w:left="0" w:firstLine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Игровое оборудование должно соответствовать требованиям санитарно-гигиенических норм, охраны жизни и здоровья ребенка, быть удобным в технической эксплуатации, эстетически привлекательным.</w:t>
      </w:r>
    </w:p>
    <w:p w:rsidR="00884F3B" w:rsidRDefault="00884F3B" w:rsidP="00884F3B">
      <w:pPr>
        <w:pStyle w:val="a7"/>
        <w:widowControl w:val="0"/>
        <w:ind w:left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4.7.2.  Конструкции игрового оборудования должны исключать острые углы, </w:t>
      </w:r>
      <w:proofErr w:type="spellStart"/>
      <w:r>
        <w:rPr>
          <w:color w:val="000000"/>
          <w:sz w:val="28"/>
          <w:szCs w:val="28"/>
          <w:lang w:bidi="ru-RU"/>
        </w:rPr>
        <w:t>застревание</w:t>
      </w:r>
      <w:proofErr w:type="spellEnd"/>
      <w:r>
        <w:rPr>
          <w:color w:val="000000"/>
          <w:sz w:val="28"/>
          <w:szCs w:val="28"/>
          <w:lang w:bidi="ru-RU"/>
        </w:rPr>
        <w:t xml:space="preserve"> частей тела ребенка, их попадание под элементы оборудования в состоянии движения; поручни оборудования должны полностью охватываться рукой ребенка.</w:t>
      </w:r>
    </w:p>
    <w:p w:rsidR="00884F3B" w:rsidRDefault="00884F3B" w:rsidP="00884F3B">
      <w:pPr>
        <w:widowControl w:val="0"/>
        <w:jc w:val="both"/>
        <w:rPr>
          <w:color w:val="000000"/>
          <w:sz w:val="28"/>
          <w:szCs w:val="28"/>
          <w:lang w:bidi="ru-RU"/>
        </w:rPr>
      </w:pPr>
    </w:p>
    <w:p w:rsidR="00884F3B" w:rsidRDefault="00884F3B" w:rsidP="00884F3B">
      <w:pPr>
        <w:pStyle w:val="a7"/>
        <w:widowControl w:val="0"/>
        <w:numPr>
          <w:ilvl w:val="1"/>
          <w:numId w:val="12"/>
        </w:numPr>
        <w:jc w:val="center"/>
        <w:rPr>
          <w:b/>
          <w:color w:val="000000"/>
          <w:sz w:val="28"/>
          <w:szCs w:val="28"/>
          <w:lang w:bidi="ru-RU"/>
        </w:rPr>
      </w:pPr>
      <w:r>
        <w:rPr>
          <w:b/>
          <w:color w:val="000000"/>
          <w:sz w:val="28"/>
          <w:szCs w:val="28"/>
          <w:lang w:bidi="ru-RU"/>
        </w:rPr>
        <w:t>Спортивное оборудование</w:t>
      </w:r>
    </w:p>
    <w:p w:rsidR="00884F3B" w:rsidRDefault="00884F3B" w:rsidP="00884F3B">
      <w:pPr>
        <w:widowControl w:val="0"/>
        <w:tabs>
          <w:tab w:val="left" w:pos="3470"/>
          <w:tab w:val="left" w:pos="7697"/>
        </w:tabs>
        <w:ind w:left="522"/>
        <w:jc w:val="both"/>
        <w:rPr>
          <w:color w:val="000000"/>
          <w:sz w:val="28"/>
          <w:szCs w:val="28"/>
          <w:lang w:bidi="ru-RU"/>
        </w:rPr>
      </w:pPr>
    </w:p>
    <w:p w:rsidR="00884F3B" w:rsidRDefault="00884F3B" w:rsidP="00884F3B">
      <w:pPr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4.8.1. Спортивное оборудование - это оборудование, предназначенное для всех возрастных групп населения, размещается на спортивных, физкультурных площадках.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4.8.2. Спортивное оборудование в виде специальных физкультурных снарядов и тренажеров может быть, как заводского изготовления, так и выполненным из бревен и брусьев со специально обработанной поверхностью, исключающей получение травм (отсутствие трещин, сколов).</w:t>
      </w:r>
    </w:p>
    <w:p w:rsidR="00884F3B" w:rsidRDefault="00884F3B" w:rsidP="00884F3B">
      <w:pPr>
        <w:jc w:val="both"/>
        <w:rPr>
          <w:spacing w:val="8"/>
          <w:kern w:val="144"/>
          <w:sz w:val="28"/>
          <w:szCs w:val="28"/>
        </w:rPr>
      </w:pPr>
    </w:p>
    <w:p w:rsidR="00884F3B" w:rsidRDefault="00884F3B" w:rsidP="00884F3B">
      <w:pPr>
        <w:pStyle w:val="a7"/>
        <w:numPr>
          <w:ilvl w:val="1"/>
          <w:numId w:val="12"/>
        </w:numPr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b/>
          <w:sz w:val="28"/>
          <w:szCs w:val="28"/>
        </w:rPr>
        <w:t>Элементы освещения</w:t>
      </w:r>
    </w:p>
    <w:p w:rsidR="00884F3B" w:rsidRDefault="00884F3B" w:rsidP="00884F3B">
      <w:pPr>
        <w:widowControl w:val="0"/>
        <w:tabs>
          <w:tab w:val="left" w:pos="895"/>
        </w:tabs>
        <w:jc w:val="both"/>
        <w:rPr>
          <w:color w:val="000000"/>
          <w:sz w:val="28"/>
          <w:szCs w:val="28"/>
          <w:lang w:bidi="ru-RU"/>
        </w:rPr>
      </w:pPr>
      <w:r>
        <w:rPr>
          <w:rFonts w:eastAsia="Arial Unicode MS"/>
          <w:color w:val="000000" w:themeColor="text1"/>
          <w:kern w:val="2"/>
          <w:sz w:val="28"/>
          <w:szCs w:val="28"/>
          <w:lang w:eastAsia="hi-IN" w:bidi="hi-IN"/>
        </w:rPr>
        <w:t xml:space="preserve">4.9.1.  </w:t>
      </w:r>
      <w:r>
        <w:rPr>
          <w:color w:val="000000"/>
          <w:sz w:val="28"/>
          <w:szCs w:val="28"/>
          <w:lang w:bidi="ru-RU"/>
        </w:rPr>
        <w:t xml:space="preserve">При создании и благоустройстве освещения и осветительного оборудования учитываются принципы комфортной организации пешеходной среды, в том числе необходимость создания привлекательных и безопасных пешеходных маршрутов. </w:t>
      </w:r>
    </w:p>
    <w:p w:rsidR="00884F3B" w:rsidRDefault="00884F3B" w:rsidP="00884F3B">
      <w:pPr>
        <w:tabs>
          <w:tab w:val="right" w:pos="9333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4.9.2. Запрещается крепление к опорам сетей наружного освещения различных растяжек, подвесок, проводов и кабелей, не связанных с эксплуатацией сетей, без согласования с собственником сетей или эксплуатирующей организацией.</w:t>
      </w:r>
    </w:p>
    <w:p w:rsidR="00884F3B" w:rsidRDefault="00884F3B" w:rsidP="00884F3B">
      <w:pPr>
        <w:tabs>
          <w:tab w:val="right" w:pos="9333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4.9.3. Запрещается использовать объекты сетей наружного освещения (столбы, щиты, шкафы) для организации торговли, установки средств размещения информации, размещения объявлений, листовок, иных информационных материалов с нарушением установленного порядка.</w:t>
      </w:r>
    </w:p>
    <w:p w:rsidR="00884F3B" w:rsidRDefault="00884F3B" w:rsidP="00884F3B">
      <w:pPr>
        <w:widowControl w:val="0"/>
        <w:tabs>
          <w:tab w:val="left" w:pos="331"/>
          <w:tab w:val="left" w:pos="923"/>
        </w:tabs>
        <w:jc w:val="both"/>
        <w:rPr>
          <w:color w:val="000000"/>
          <w:sz w:val="28"/>
          <w:szCs w:val="28"/>
          <w:lang w:bidi="ru-RU"/>
        </w:rPr>
      </w:pPr>
    </w:p>
    <w:p w:rsidR="00884F3B" w:rsidRDefault="00884F3B" w:rsidP="00884F3B">
      <w:pPr>
        <w:pStyle w:val="a7"/>
        <w:widowControl w:val="0"/>
        <w:numPr>
          <w:ilvl w:val="1"/>
          <w:numId w:val="13"/>
        </w:numPr>
        <w:tabs>
          <w:tab w:val="left" w:pos="331"/>
        </w:tabs>
        <w:jc w:val="center"/>
        <w:rPr>
          <w:rStyle w:val="21"/>
          <w:rFonts w:eastAsiaTheme="minorHAnsi"/>
          <w:sz w:val="28"/>
          <w:szCs w:val="28"/>
        </w:rPr>
      </w:pPr>
      <w:r>
        <w:rPr>
          <w:rStyle w:val="21"/>
          <w:rFonts w:eastAsiaTheme="minorHAnsi"/>
          <w:b/>
          <w:sz w:val="28"/>
          <w:szCs w:val="28"/>
        </w:rPr>
        <w:t>. Средства размещения информации и рекламные конструкции</w:t>
      </w:r>
    </w:p>
    <w:p w:rsidR="00884F3B" w:rsidRDefault="00884F3B" w:rsidP="00884F3B">
      <w:pPr>
        <w:widowControl w:val="0"/>
        <w:tabs>
          <w:tab w:val="left" w:pos="331"/>
        </w:tabs>
        <w:jc w:val="center"/>
      </w:pPr>
    </w:p>
    <w:p w:rsidR="00884F3B" w:rsidRDefault="00884F3B" w:rsidP="00884F3B">
      <w:pPr>
        <w:pStyle w:val="a7"/>
        <w:numPr>
          <w:ilvl w:val="2"/>
          <w:numId w:val="14"/>
        </w:numPr>
        <w:tabs>
          <w:tab w:val="left" w:pos="0"/>
          <w:tab w:val="left" w:pos="142"/>
          <w:tab w:val="left" w:pos="284"/>
          <w:tab w:val="left" w:pos="567"/>
          <w:tab w:val="left" w:pos="709"/>
          <w:tab w:val="left" w:pos="993"/>
        </w:tabs>
        <w:ind w:left="0" w:firstLine="0"/>
        <w:jc w:val="both"/>
        <w:rPr>
          <w:rFonts w:eastAsia="Arial Unicode MS"/>
          <w:color w:val="000000" w:themeColor="text1"/>
          <w:kern w:val="2"/>
          <w:sz w:val="28"/>
          <w:szCs w:val="28"/>
          <w:lang w:eastAsia="hi-IN" w:bidi="hi-IN"/>
        </w:rPr>
      </w:pPr>
      <w:r>
        <w:rPr>
          <w:color w:val="000000" w:themeColor="text1"/>
          <w:sz w:val="28"/>
          <w:szCs w:val="28"/>
          <w:shd w:val="clear" w:color="auto" w:fill="FFFFFF"/>
        </w:rPr>
        <w:t>Размещение и эксплуатация рекламных конструкций на территории города Саянска осуществляется  в со</w:t>
      </w:r>
      <w:r>
        <w:rPr>
          <w:color w:val="000000" w:themeColor="text1"/>
          <w:spacing w:val="2"/>
          <w:sz w:val="28"/>
          <w:szCs w:val="28"/>
        </w:rPr>
        <w:t>ответствии с Федеральным законом от 13.03.2006  № 38-ФЗ «О рекламе», муниципальными правовыми актами.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567"/>
        </w:tabs>
        <w:jc w:val="both"/>
        <w:rPr>
          <w:color w:val="000000" w:themeColor="text1"/>
          <w:spacing w:val="2"/>
        </w:rPr>
      </w:pPr>
      <w:r>
        <w:rPr>
          <w:color w:val="000000" w:themeColor="text1"/>
          <w:spacing w:val="2"/>
        </w:rPr>
        <w:t>4.10.2. Дополнительные элементы ориентирующей информации - знаки адресации - понимаются унифицированные элементы городской ориентирующей информации, обозначающие наименования улиц, номера домов, корпусов, подъездов и квартир в них.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426"/>
          <w:tab w:val="left" w:pos="709"/>
          <w:tab w:val="left" w:pos="851"/>
        </w:tabs>
        <w:ind w:hanging="12"/>
        <w:jc w:val="both"/>
        <w:rPr>
          <w:color w:val="000000" w:themeColor="text1"/>
          <w:spacing w:val="2"/>
        </w:rPr>
      </w:pPr>
      <w:r>
        <w:rPr>
          <w:color w:val="000000" w:themeColor="text1"/>
          <w:spacing w:val="2"/>
        </w:rPr>
        <w:t>4.10.3. Основными видами знаков адресации являются: номерные знаки, обозначающие наименование улицы и номер дома; указатели названия улицы, площади, обозначающие, в том числе, нумерацию домов на участке улицы, в квартале.</w:t>
      </w:r>
    </w:p>
    <w:p w:rsidR="00884F3B" w:rsidRDefault="00884F3B" w:rsidP="00884F3B">
      <w:pPr>
        <w:pStyle w:val="a7"/>
        <w:tabs>
          <w:tab w:val="left" w:pos="0"/>
          <w:tab w:val="left" w:pos="142"/>
          <w:tab w:val="left" w:pos="284"/>
          <w:tab w:val="left" w:pos="567"/>
          <w:tab w:val="left" w:pos="709"/>
          <w:tab w:val="left" w:pos="993"/>
        </w:tabs>
        <w:ind w:left="0"/>
        <w:jc w:val="both"/>
        <w:rPr>
          <w:rFonts w:eastAsia="Arial Unicode MS"/>
          <w:color w:val="000000" w:themeColor="text1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 w:themeColor="text1"/>
          <w:kern w:val="2"/>
          <w:sz w:val="28"/>
          <w:szCs w:val="28"/>
          <w:lang w:eastAsia="hi-IN" w:bidi="hi-IN"/>
        </w:rPr>
        <w:t xml:space="preserve"> </w:t>
      </w:r>
    </w:p>
    <w:p w:rsidR="00884F3B" w:rsidRDefault="00884F3B" w:rsidP="00884F3B">
      <w:pPr>
        <w:pStyle w:val="a7"/>
        <w:widowControl w:val="0"/>
        <w:numPr>
          <w:ilvl w:val="1"/>
          <w:numId w:val="14"/>
        </w:numPr>
        <w:suppressAutoHyphens/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b/>
          <w:sz w:val="28"/>
          <w:szCs w:val="28"/>
        </w:rPr>
        <w:t>Водные устройства</w:t>
      </w:r>
    </w:p>
    <w:p w:rsidR="00884F3B" w:rsidRDefault="00884F3B" w:rsidP="00884F3B">
      <w:pPr>
        <w:widowControl w:val="0"/>
        <w:suppressAutoHyphens/>
        <w:ind w:left="213"/>
        <w:jc w:val="center"/>
        <w:rPr>
          <w:b/>
          <w:sz w:val="28"/>
          <w:szCs w:val="28"/>
        </w:rPr>
      </w:pPr>
    </w:p>
    <w:p w:rsidR="00884F3B" w:rsidRDefault="00884F3B" w:rsidP="00884F3B">
      <w:pPr>
        <w:widowControl w:val="0"/>
        <w:autoSpaceDE w:val="0"/>
        <w:autoSpaceDN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4.11.1.  В рамках </w:t>
      </w:r>
      <w:proofErr w:type="gramStart"/>
      <w:r>
        <w:rPr>
          <w:sz w:val="28"/>
          <w:szCs w:val="28"/>
        </w:rPr>
        <w:t>решения задачи обеспечения качества городской среды</w:t>
      </w:r>
      <w:proofErr w:type="gramEnd"/>
      <w:r>
        <w:rPr>
          <w:sz w:val="28"/>
          <w:szCs w:val="28"/>
        </w:rPr>
        <w:t xml:space="preserve"> при благоустройстве водных устройств учитывать принципы организации комфортной среды для общения в части оборудования востребованных жителями общественных пространств водными устройствами.</w:t>
      </w:r>
    </w:p>
    <w:p w:rsidR="00884F3B" w:rsidRDefault="00884F3B" w:rsidP="00884F3B">
      <w:pPr>
        <w:widowControl w:val="0"/>
        <w:autoSpaceDE w:val="0"/>
        <w:autoSpaceDN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4.11.2. К водным устройствам относятся фонтаны, питьевые фонтанчики, бюветы, родники, декоративные водоемы. </w:t>
      </w:r>
    </w:p>
    <w:p w:rsidR="00884F3B" w:rsidRDefault="00884F3B" w:rsidP="00884F3B">
      <w:pPr>
        <w:pStyle w:val="Default"/>
        <w:jc w:val="both"/>
        <w:rPr>
          <w:rFonts w:eastAsiaTheme="minorHAnsi"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4.11.3. Собственники, владельцы водных устройств должны осуществлять их содержание в исправности и чистоте, обеспечивать их безопасность.</w:t>
      </w:r>
    </w:p>
    <w:p w:rsidR="00884F3B" w:rsidRDefault="00884F3B" w:rsidP="00884F3B">
      <w:pPr>
        <w:widowControl w:val="0"/>
        <w:suppressAutoHyphens/>
        <w:jc w:val="both"/>
        <w:rPr>
          <w:rFonts w:eastAsia="Arial Unicode MS"/>
          <w:color w:val="000000" w:themeColor="text1"/>
          <w:kern w:val="2"/>
          <w:sz w:val="28"/>
          <w:szCs w:val="28"/>
          <w:lang w:eastAsia="hi-IN" w:bidi="hi-IN"/>
        </w:rPr>
      </w:pPr>
    </w:p>
    <w:p w:rsidR="00884F3B" w:rsidRDefault="00884F3B" w:rsidP="00884F3B">
      <w:pPr>
        <w:pStyle w:val="a7"/>
        <w:widowControl w:val="0"/>
        <w:numPr>
          <w:ilvl w:val="1"/>
          <w:numId w:val="14"/>
        </w:numPr>
        <w:suppressAutoHyphens/>
        <w:jc w:val="center"/>
        <w:rPr>
          <w:rFonts w:eastAsiaTheme="minorHAnsi"/>
          <w:b/>
          <w:color w:val="000000" w:themeColor="text1"/>
          <w:spacing w:val="2"/>
          <w:sz w:val="28"/>
          <w:szCs w:val="28"/>
          <w:lang w:eastAsia="en-US"/>
        </w:rPr>
      </w:pPr>
      <w:r>
        <w:rPr>
          <w:b/>
          <w:color w:val="000000" w:themeColor="text1"/>
          <w:spacing w:val="2"/>
          <w:sz w:val="28"/>
          <w:szCs w:val="28"/>
        </w:rPr>
        <w:t>Малые архитектурные формы и городская мебель</w:t>
      </w:r>
    </w:p>
    <w:p w:rsidR="00884F3B" w:rsidRDefault="00884F3B" w:rsidP="00884F3B">
      <w:pPr>
        <w:widowControl w:val="0"/>
        <w:suppressAutoHyphens/>
        <w:jc w:val="center"/>
        <w:rPr>
          <w:b/>
          <w:color w:val="000000" w:themeColor="text1"/>
          <w:sz w:val="28"/>
          <w:szCs w:val="28"/>
        </w:rPr>
      </w:pPr>
    </w:p>
    <w:p w:rsidR="00884F3B" w:rsidRDefault="00884F3B" w:rsidP="00884F3B">
      <w:pPr>
        <w:pStyle w:val="Default"/>
        <w:numPr>
          <w:ilvl w:val="2"/>
          <w:numId w:val="15"/>
        </w:numPr>
        <w:tabs>
          <w:tab w:val="left" w:pos="0"/>
          <w:tab w:val="left" w:pos="284"/>
          <w:tab w:val="left" w:pos="851"/>
        </w:tabs>
        <w:ind w:left="0" w:firstLine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Малые архитектурные формы должны находиться в исправном состоянии, при появлении загрязнений и нарушении окраски поверхности, - промываться и окрашиваться.</w:t>
      </w:r>
    </w:p>
    <w:p w:rsidR="00884F3B" w:rsidRDefault="00884F3B" w:rsidP="00884F3B">
      <w:pPr>
        <w:pStyle w:val="Default"/>
        <w:numPr>
          <w:ilvl w:val="2"/>
          <w:numId w:val="15"/>
        </w:numPr>
        <w:tabs>
          <w:tab w:val="left" w:pos="284"/>
          <w:tab w:val="left" w:pos="851"/>
        </w:tabs>
        <w:ind w:left="0" w:hanging="12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Содержание в надлежащем порядке малых архитектурных форм обеспечивается их собственниками или владельцами.</w:t>
      </w:r>
    </w:p>
    <w:p w:rsidR="00884F3B" w:rsidRDefault="00884F3B" w:rsidP="00884F3B">
      <w:pPr>
        <w:pStyle w:val="a7"/>
        <w:numPr>
          <w:ilvl w:val="2"/>
          <w:numId w:val="15"/>
        </w:numPr>
        <w:tabs>
          <w:tab w:val="left" w:pos="142"/>
          <w:tab w:val="left" w:pos="284"/>
          <w:tab w:val="left" w:pos="426"/>
          <w:tab w:val="left" w:pos="709"/>
          <w:tab w:val="left" w:pos="851"/>
          <w:tab w:val="left" w:pos="1134"/>
          <w:tab w:val="left" w:pos="1276"/>
        </w:tabs>
        <w:ind w:left="0" w:hanging="12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Малые архитектурные формы, размещаемые на землях общего пользования, выполняются в соответствии с типовыми и </w:t>
      </w:r>
      <w:proofErr w:type="gramStart"/>
      <w:r>
        <w:rPr>
          <w:color w:val="000000" w:themeColor="text1"/>
          <w:sz w:val="28"/>
          <w:szCs w:val="28"/>
        </w:rPr>
        <w:t>индивидуальными проектами</w:t>
      </w:r>
      <w:proofErr w:type="gramEnd"/>
      <w:r>
        <w:rPr>
          <w:color w:val="000000" w:themeColor="text1"/>
          <w:sz w:val="28"/>
          <w:szCs w:val="28"/>
        </w:rPr>
        <w:t>, согласованными Комитетом по архитектуре и градостроительству администрации муниципального образования «город Саянск» (далее – Комитет по архитектуре и градостроительству).</w:t>
      </w:r>
    </w:p>
    <w:p w:rsidR="00884F3B" w:rsidRDefault="00884F3B" w:rsidP="00884F3B">
      <w:pPr>
        <w:pStyle w:val="Default"/>
        <w:numPr>
          <w:ilvl w:val="2"/>
          <w:numId w:val="15"/>
        </w:numPr>
        <w:tabs>
          <w:tab w:val="left" w:pos="851"/>
        </w:tabs>
        <w:ind w:left="0" w:hanging="12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Строительство и установка устрой</w:t>
      </w:r>
      <w:proofErr w:type="gramStart"/>
      <w:r>
        <w:rPr>
          <w:color w:val="000000" w:themeColor="text1"/>
          <w:sz w:val="28"/>
          <w:szCs w:val="28"/>
        </w:rPr>
        <w:t>ств дл</w:t>
      </w:r>
      <w:proofErr w:type="gramEnd"/>
      <w:r>
        <w:rPr>
          <w:color w:val="000000" w:themeColor="text1"/>
          <w:sz w:val="28"/>
          <w:szCs w:val="28"/>
        </w:rPr>
        <w:t>я размещения малых архитектурных форм на землях общего пользования города Саянска допускается только после согласования места строительства (установки) с Комитетом по архитектуре и градостроительству.</w:t>
      </w:r>
    </w:p>
    <w:p w:rsidR="00884F3B" w:rsidRDefault="00884F3B" w:rsidP="00884F3B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</w:p>
    <w:p w:rsidR="00884F3B" w:rsidRDefault="00884F3B" w:rsidP="00884F3B">
      <w:pPr>
        <w:widowControl w:val="0"/>
        <w:autoSpaceDE w:val="0"/>
        <w:autoSpaceDN w:val="0"/>
        <w:jc w:val="center"/>
        <w:rPr>
          <w:rFonts w:eastAsiaTheme="minorHAnsi"/>
          <w:b/>
          <w:color w:val="000000" w:themeColor="text1"/>
          <w:spacing w:val="2"/>
          <w:sz w:val="28"/>
          <w:szCs w:val="28"/>
          <w:lang w:eastAsia="en-US"/>
        </w:rPr>
      </w:pPr>
      <w:r>
        <w:rPr>
          <w:b/>
          <w:sz w:val="28"/>
          <w:szCs w:val="28"/>
        </w:rPr>
        <w:t xml:space="preserve">4.13. </w:t>
      </w:r>
      <w:r>
        <w:rPr>
          <w:b/>
          <w:color w:val="000000" w:themeColor="text1"/>
          <w:spacing w:val="2"/>
          <w:sz w:val="28"/>
          <w:szCs w:val="28"/>
        </w:rPr>
        <w:t>Некапитальные нестационарные сооружения</w:t>
      </w:r>
    </w:p>
    <w:p w:rsidR="00884F3B" w:rsidRDefault="00884F3B" w:rsidP="00884F3B">
      <w:pPr>
        <w:widowControl w:val="0"/>
        <w:autoSpaceDE w:val="0"/>
        <w:autoSpaceDN w:val="0"/>
        <w:jc w:val="center"/>
        <w:rPr>
          <w:b/>
          <w:color w:val="000000" w:themeColor="text1"/>
          <w:spacing w:val="2"/>
          <w:sz w:val="28"/>
          <w:szCs w:val="28"/>
        </w:rPr>
      </w:pPr>
    </w:p>
    <w:p w:rsidR="00884F3B" w:rsidRDefault="00884F3B" w:rsidP="00884F3B">
      <w:pPr>
        <w:suppressAutoHyphens/>
        <w:jc w:val="both"/>
        <w:rPr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t>4.13.1.</w:t>
      </w:r>
      <w:r>
        <w:rPr>
          <w:color w:val="000000"/>
          <w:kern w:val="2"/>
          <w:sz w:val="28"/>
          <w:szCs w:val="28"/>
          <w:lang w:eastAsia="hi-IN" w:bidi="hi-IN"/>
        </w:rPr>
        <w:t xml:space="preserve"> Размещение нестационарных сооружений на территориях города Саянска не должно мешать пешеходному движению, нарушать противопожарные требования, условия инсоляции территории и помещений, рядом с которыми они расположены, ухудшать визуальное восприятие среды города и благоустройство территории и застройки. </w:t>
      </w:r>
    </w:p>
    <w:p w:rsidR="00884F3B" w:rsidRDefault="00884F3B" w:rsidP="00884F3B">
      <w:pPr>
        <w:widowControl w:val="0"/>
        <w:tabs>
          <w:tab w:val="left" w:pos="1020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kern w:val="2"/>
          <w:sz w:val="28"/>
          <w:szCs w:val="28"/>
          <w:lang w:eastAsia="hi-IN" w:bidi="hi-IN"/>
        </w:rPr>
        <w:t xml:space="preserve">4.13.2. </w:t>
      </w:r>
      <w:r>
        <w:rPr>
          <w:color w:val="000000"/>
          <w:sz w:val="28"/>
          <w:szCs w:val="28"/>
          <w:lang w:bidi="ru-RU"/>
        </w:rPr>
        <w:t>Размещение нестационарных объектов должно соответствовать градостроительным условиям использования территории, требованиям технических регламентов, в том числе санитарно-эпидемиологическим, экологическим требованиям, требованиям пожарной безопасности и другим требованиям федерального и регионального законодательства, муниципальным правовым актам.</w:t>
      </w:r>
    </w:p>
    <w:p w:rsidR="00884F3B" w:rsidRDefault="00884F3B" w:rsidP="00884F3B">
      <w:pPr>
        <w:widowControl w:val="0"/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</w:p>
    <w:p w:rsidR="00884F3B" w:rsidRDefault="00884F3B" w:rsidP="00884F3B">
      <w:pPr>
        <w:keepNext/>
        <w:spacing w:before="120" w:after="120"/>
        <w:jc w:val="center"/>
        <w:outlineLvl w:val="1"/>
        <w:rPr>
          <w:b/>
          <w:bCs/>
          <w:iCs/>
          <w:spacing w:val="8"/>
          <w:kern w:val="144"/>
          <w:sz w:val="28"/>
          <w:szCs w:val="28"/>
        </w:rPr>
      </w:pPr>
      <w:r>
        <w:rPr>
          <w:b/>
          <w:bCs/>
          <w:iCs/>
          <w:spacing w:val="8"/>
          <w:kern w:val="144"/>
          <w:sz w:val="28"/>
          <w:szCs w:val="28"/>
        </w:rPr>
        <w:t xml:space="preserve">4.14.Требования к размещению на территории города Саянска передвижных сооружений </w:t>
      </w:r>
      <w:r>
        <w:rPr>
          <w:b/>
          <w:iCs/>
          <w:spacing w:val="8"/>
          <w:kern w:val="144"/>
          <w:sz w:val="28"/>
          <w:szCs w:val="28"/>
        </w:rPr>
        <w:t>(</w:t>
      </w:r>
      <w:r>
        <w:rPr>
          <w:b/>
          <w:bCs/>
          <w:iCs/>
          <w:sz w:val="28"/>
          <w:szCs w:val="28"/>
        </w:rPr>
        <w:t>передвижных цирков, передвижных зоопарков и передвижных луна-парков, сезонных аттракционов, пунктов проката велосипедов, роликов, самокатов и другого спортивного инвентаря, для размещения которых не требуется разрешения на строительство</w:t>
      </w:r>
      <w:r>
        <w:rPr>
          <w:b/>
          <w:iCs/>
          <w:spacing w:val="8"/>
          <w:kern w:val="144"/>
          <w:sz w:val="28"/>
          <w:szCs w:val="28"/>
        </w:rPr>
        <w:t>)</w:t>
      </w:r>
    </w:p>
    <w:p w:rsidR="00884F3B" w:rsidRDefault="00884F3B" w:rsidP="00884F3B">
      <w:pPr>
        <w:jc w:val="both"/>
        <w:rPr>
          <w:rFonts w:eastAsia="Calibri"/>
          <w:spacing w:val="2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sz w:val="28"/>
          <w:szCs w:val="28"/>
        </w:rPr>
        <w:t xml:space="preserve">4.14.1. Виды, типы и основные требования к безопасности аттракционов, </w:t>
      </w:r>
      <w:r>
        <w:rPr>
          <w:sz w:val="28"/>
          <w:szCs w:val="28"/>
        </w:rPr>
        <w:t>впервые выпускаемые в обращение на территории Евразийского экономического союза,</w:t>
      </w:r>
      <w:r>
        <w:rPr>
          <w:rFonts w:eastAsia="Calibri"/>
          <w:sz w:val="28"/>
          <w:szCs w:val="28"/>
        </w:rPr>
        <w:t xml:space="preserve"> определяются </w:t>
      </w:r>
      <w:r>
        <w:rPr>
          <w:rFonts w:eastAsia="Calibri"/>
          <w:spacing w:val="2"/>
          <w:sz w:val="28"/>
          <w:szCs w:val="28"/>
          <w:shd w:val="clear" w:color="auto" w:fill="FFFFFF"/>
        </w:rPr>
        <w:t>Техническим регламентом Евразийского экономического союза «О безопасности аттракционов» (</w:t>
      </w:r>
      <w:proofErr w:type="gramStart"/>
      <w:r>
        <w:rPr>
          <w:rFonts w:eastAsia="Calibri"/>
          <w:spacing w:val="2"/>
          <w:sz w:val="28"/>
          <w:szCs w:val="28"/>
          <w:shd w:val="clear" w:color="auto" w:fill="FFFFFF"/>
        </w:rPr>
        <w:t>ТР</w:t>
      </w:r>
      <w:proofErr w:type="gramEnd"/>
      <w:r>
        <w:rPr>
          <w:rFonts w:eastAsia="Calibri"/>
          <w:spacing w:val="2"/>
          <w:sz w:val="28"/>
          <w:szCs w:val="28"/>
          <w:shd w:val="clear" w:color="auto" w:fill="FFFFFF"/>
        </w:rPr>
        <w:t xml:space="preserve"> ЕАЭС 038/2016) (далее – Технический регламент), принятым Решением Совета Евразийской экономической комиссии от 18.10.2016 № 114 с даты вступления его в законную силу. </w:t>
      </w:r>
    </w:p>
    <w:p w:rsidR="00884F3B" w:rsidRDefault="00884F3B" w:rsidP="00884F3B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pacing w:val="2"/>
          <w:sz w:val="28"/>
          <w:szCs w:val="28"/>
          <w:shd w:val="clear" w:color="auto" w:fill="FFFFFF"/>
        </w:rPr>
        <w:t>4</w:t>
      </w:r>
      <w:r>
        <w:rPr>
          <w:rFonts w:eastAsia="Calibri"/>
          <w:sz w:val="28"/>
          <w:szCs w:val="28"/>
        </w:rPr>
        <w:t xml:space="preserve">.14.2. Размещение передвижных сооружений (далее - объекты) должно обеспечивать исключение причинения вреда жизни и здоровью граждан, </w:t>
      </w:r>
      <w:r>
        <w:rPr>
          <w:rFonts w:eastAsia="Calibri"/>
          <w:sz w:val="28"/>
          <w:szCs w:val="28"/>
        </w:rPr>
        <w:lastRenderedPageBreak/>
        <w:t>животным, растениям, окружающей среде, а также исключение возникновения чрезвычайной ситуации природного и техногенного характера.</w:t>
      </w:r>
    </w:p>
    <w:p w:rsidR="00884F3B" w:rsidRDefault="00884F3B" w:rsidP="00884F3B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4.14.3. Территория размещения объектов должна быть оборудована</w:t>
      </w:r>
      <w:r>
        <w:rPr>
          <w:sz w:val="28"/>
          <w:szCs w:val="28"/>
        </w:rPr>
        <w:t xml:space="preserve"> юридическим или физическим лицом, осуществляющим эксплуатацию аттракциона на законных основаниях и использующих этот аттракцион для предоставления пассажирам развлекательных услуг (далее –</w:t>
      </w:r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эксплуатант</w:t>
      </w:r>
      <w:proofErr w:type="spellEnd"/>
      <w:r>
        <w:rPr>
          <w:rFonts w:eastAsia="Calibri"/>
          <w:sz w:val="28"/>
          <w:szCs w:val="28"/>
        </w:rPr>
        <w:t xml:space="preserve">) в соответствии с требованиями санитарных и противопожарных норм, а также с соблюдением требований по технике безопасности, настоящих Правил. </w:t>
      </w:r>
    </w:p>
    <w:p w:rsidR="00884F3B" w:rsidRDefault="00884F3B" w:rsidP="00884F3B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4.14.4. По окончании периода работы объектов территория размещения должна быть приведена </w:t>
      </w:r>
      <w:proofErr w:type="spellStart"/>
      <w:r>
        <w:rPr>
          <w:rFonts w:eastAsia="Calibri"/>
          <w:sz w:val="28"/>
          <w:szCs w:val="28"/>
        </w:rPr>
        <w:t>эксплуатантом</w:t>
      </w:r>
      <w:proofErr w:type="spellEnd"/>
      <w:r>
        <w:rPr>
          <w:rFonts w:eastAsia="Calibri"/>
          <w:sz w:val="28"/>
          <w:szCs w:val="28"/>
        </w:rPr>
        <w:t xml:space="preserve"> в состояние, в котором она находилась до ее предоставления.</w:t>
      </w:r>
    </w:p>
    <w:p w:rsidR="00884F3B" w:rsidRDefault="00884F3B" w:rsidP="00884F3B">
      <w:pPr>
        <w:rPr>
          <w:rFonts w:eastAsiaTheme="minorHAnsi"/>
          <w:sz w:val="28"/>
          <w:szCs w:val="28"/>
        </w:rPr>
      </w:pPr>
      <w:r>
        <w:rPr>
          <w:sz w:val="28"/>
          <w:szCs w:val="28"/>
        </w:rPr>
        <w:t xml:space="preserve">4.14.5. </w:t>
      </w:r>
      <w:proofErr w:type="spellStart"/>
      <w:r>
        <w:rPr>
          <w:sz w:val="28"/>
          <w:szCs w:val="28"/>
        </w:rPr>
        <w:t>Эксплуатант</w:t>
      </w:r>
      <w:proofErr w:type="spellEnd"/>
      <w:r>
        <w:rPr>
          <w:sz w:val="28"/>
          <w:szCs w:val="28"/>
        </w:rPr>
        <w:t xml:space="preserve"> объекта на территории города Саянска </w:t>
      </w:r>
      <w:proofErr w:type="gramStart"/>
      <w:r>
        <w:rPr>
          <w:sz w:val="28"/>
          <w:szCs w:val="28"/>
        </w:rPr>
        <w:t>обязан</w:t>
      </w:r>
      <w:proofErr w:type="gramEnd"/>
      <w:r>
        <w:rPr>
          <w:sz w:val="28"/>
          <w:szCs w:val="28"/>
        </w:rPr>
        <w:t>:</w:t>
      </w:r>
    </w:p>
    <w:p w:rsidR="00884F3B" w:rsidRDefault="00884F3B" w:rsidP="00884F3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1) размещать сооружения и конструкции на специально отведенных площадках по согласованию с Комитетом по архитектуре и градостроительству;</w:t>
      </w:r>
    </w:p>
    <w:p w:rsidR="00884F3B" w:rsidRDefault="00884F3B" w:rsidP="00884F3B">
      <w:pPr>
        <w:ind w:firstLine="708"/>
        <w:rPr>
          <w:sz w:val="28"/>
          <w:szCs w:val="28"/>
        </w:rPr>
      </w:pPr>
      <w:r>
        <w:rPr>
          <w:sz w:val="28"/>
          <w:szCs w:val="28"/>
        </w:rPr>
        <w:t>2) обеспечить надежность конструкций строений и сооружений;</w:t>
      </w:r>
    </w:p>
    <w:p w:rsidR="00884F3B" w:rsidRDefault="00884F3B" w:rsidP="00884F3B">
      <w:pPr>
        <w:ind w:firstLine="708"/>
        <w:rPr>
          <w:sz w:val="28"/>
          <w:szCs w:val="28"/>
        </w:rPr>
      </w:pPr>
      <w:r>
        <w:rPr>
          <w:sz w:val="28"/>
          <w:szCs w:val="28"/>
        </w:rPr>
        <w:t>3) обеспечить безопасность зрителей и пользователей аттракционов;</w:t>
      </w:r>
    </w:p>
    <w:p w:rsidR="00884F3B" w:rsidRDefault="00884F3B" w:rsidP="00884F3B">
      <w:pPr>
        <w:ind w:firstLine="708"/>
        <w:rPr>
          <w:sz w:val="28"/>
          <w:szCs w:val="28"/>
        </w:rPr>
      </w:pPr>
      <w:r>
        <w:rPr>
          <w:sz w:val="28"/>
          <w:szCs w:val="28"/>
        </w:rPr>
        <w:t>4) соблюдать чистоту и порядок на занимаемой территории;</w:t>
      </w:r>
    </w:p>
    <w:p w:rsidR="00884F3B" w:rsidRDefault="00884F3B" w:rsidP="00884F3B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5) обеспечить установку контейнеров, урн, </w:t>
      </w:r>
      <w:proofErr w:type="spellStart"/>
      <w:r>
        <w:rPr>
          <w:sz w:val="28"/>
          <w:szCs w:val="28"/>
        </w:rPr>
        <w:t>биотуалетов</w:t>
      </w:r>
      <w:proofErr w:type="spellEnd"/>
      <w:r>
        <w:rPr>
          <w:sz w:val="28"/>
          <w:szCs w:val="28"/>
        </w:rPr>
        <w:t>, емкостей для сбора экскрементов, уборку занимаемой территории.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4.14.6. </w:t>
      </w:r>
      <w:proofErr w:type="spellStart"/>
      <w:r>
        <w:rPr>
          <w:sz w:val="28"/>
          <w:szCs w:val="28"/>
        </w:rPr>
        <w:t>Эксплуатанту</w:t>
      </w:r>
      <w:proofErr w:type="spellEnd"/>
      <w:r>
        <w:rPr>
          <w:sz w:val="28"/>
          <w:szCs w:val="28"/>
        </w:rPr>
        <w:t xml:space="preserve"> объекта на территории города Саянска запрещается:</w:t>
      </w:r>
    </w:p>
    <w:p w:rsidR="00884F3B" w:rsidRDefault="00884F3B" w:rsidP="00884F3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1) размещать конструкции и сооружения или проводить зрелищные мероприятия вне отведенных для этих целей территориях;</w:t>
      </w:r>
    </w:p>
    <w:p w:rsidR="00884F3B" w:rsidRDefault="00884F3B" w:rsidP="00884F3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2) производить выпас травоядных животных на территории города Саянска;</w:t>
      </w:r>
    </w:p>
    <w:p w:rsidR="00884F3B" w:rsidRDefault="00884F3B" w:rsidP="00884F3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3) засорять территорию города Саянска экскрементами животных;</w:t>
      </w:r>
    </w:p>
    <w:p w:rsidR="00884F3B" w:rsidRDefault="00884F3B" w:rsidP="00884F3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4) наносить вред существующим объектам внешнего благоустройства;</w:t>
      </w:r>
    </w:p>
    <w:p w:rsidR="00884F3B" w:rsidRDefault="00884F3B" w:rsidP="00884F3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5) размещать рекламу на местах, не предназначенных для этих целей (на деревьях, столбах электроснабжения, турникетах, ограждениях и др.) и без разрешения на установку и эксплуатацию рекламных конструкций.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4.14.7. </w:t>
      </w:r>
      <w:proofErr w:type="spellStart"/>
      <w:r>
        <w:rPr>
          <w:sz w:val="28"/>
          <w:szCs w:val="28"/>
        </w:rPr>
        <w:t>Эксплуатант</w:t>
      </w:r>
      <w:proofErr w:type="spellEnd"/>
      <w:r>
        <w:rPr>
          <w:sz w:val="28"/>
          <w:szCs w:val="28"/>
        </w:rPr>
        <w:t xml:space="preserve"> объекта несет ответственность за объекты внешнего благоустройства на отведенной территории. </w:t>
      </w:r>
    </w:p>
    <w:p w:rsidR="00884F3B" w:rsidRDefault="00884F3B" w:rsidP="00884F3B">
      <w:pPr>
        <w:widowControl w:val="0"/>
        <w:jc w:val="both"/>
        <w:rPr>
          <w:color w:val="000000"/>
          <w:sz w:val="28"/>
          <w:szCs w:val="28"/>
          <w:lang w:bidi="ru-RU"/>
        </w:rPr>
      </w:pPr>
    </w:p>
    <w:p w:rsidR="00884F3B" w:rsidRDefault="00884F3B" w:rsidP="00884F3B">
      <w:pPr>
        <w:pStyle w:val="a7"/>
        <w:widowControl w:val="0"/>
        <w:numPr>
          <w:ilvl w:val="1"/>
          <w:numId w:val="16"/>
        </w:numPr>
        <w:jc w:val="center"/>
        <w:rPr>
          <w:color w:val="000000"/>
          <w:sz w:val="28"/>
          <w:szCs w:val="28"/>
          <w:lang w:bidi="ru-RU"/>
        </w:rPr>
      </w:pPr>
      <w:r>
        <w:rPr>
          <w:b/>
          <w:color w:val="000000"/>
          <w:sz w:val="28"/>
          <w:szCs w:val="28"/>
          <w:lang w:bidi="ru-RU"/>
        </w:rPr>
        <w:t>Элементы объектов капитального строительства</w:t>
      </w:r>
    </w:p>
    <w:p w:rsidR="00884F3B" w:rsidRDefault="00884F3B" w:rsidP="00884F3B">
      <w:pPr>
        <w:widowControl w:val="0"/>
        <w:jc w:val="both"/>
        <w:rPr>
          <w:color w:val="000000"/>
          <w:sz w:val="28"/>
          <w:szCs w:val="28"/>
          <w:lang w:bidi="ru-RU"/>
        </w:rPr>
      </w:pPr>
    </w:p>
    <w:p w:rsidR="00884F3B" w:rsidRDefault="00884F3B" w:rsidP="00884F3B">
      <w:pPr>
        <w:widowControl w:val="0"/>
        <w:tabs>
          <w:tab w:val="left" w:pos="284"/>
          <w:tab w:val="left" w:pos="426"/>
          <w:tab w:val="left" w:pos="709"/>
          <w:tab w:val="left" w:pos="940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4.15.1.  Оформление и оборудование объектов капитального строительства включает: колористическое решение внешних поверхностей стен, отделку крыши, некоторые вопросы оборудования конструктивных элементов здания (входные группы, цоколи и другое), размещение антенн, водосточных труб, </w:t>
      </w:r>
      <w:proofErr w:type="spellStart"/>
      <w:r>
        <w:rPr>
          <w:color w:val="000000"/>
          <w:sz w:val="28"/>
          <w:szCs w:val="28"/>
          <w:lang w:bidi="ru-RU"/>
        </w:rPr>
        <w:t>отмостки</w:t>
      </w:r>
      <w:proofErr w:type="spellEnd"/>
      <w:r>
        <w:rPr>
          <w:color w:val="000000"/>
          <w:sz w:val="28"/>
          <w:szCs w:val="28"/>
          <w:lang w:bidi="ru-RU"/>
        </w:rPr>
        <w:t>, домовых знаков, защитных сеток.</w:t>
      </w:r>
    </w:p>
    <w:p w:rsidR="00884F3B" w:rsidRDefault="00884F3B" w:rsidP="00884F3B">
      <w:pPr>
        <w:widowControl w:val="0"/>
        <w:tabs>
          <w:tab w:val="left" w:pos="940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4.15.2. Входные (участки входов в здания) группы зданий жилого и общественного назначения должны быть оборудованы осветительным оборудованием, навесом (козырьком), элементами сопряжения поверхностей (ступени), устройствами и приспособлениями для перемещения инвалидов и </w:t>
      </w:r>
      <w:proofErr w:type="spellStart"/>
      <w:r>
        <w:rPr>
          <w:color w:val="000000"/>
          <w:sz w:val="28"/>
          <w:szCs w:val="28"/>
          <w:lang w:bidi="ru-RU"/>
        </w:rPr>
        <w:t>маломобильных</w:t>
      </w:r>
      <w:proofErr w:type="spellEnd"/>
      <w:r>
        <w:rPr>
          <w:color w:val="000000"/>
          <w:sz w:val="28"/>
          <w:szCs w:val="28"/>
          <w:lang w:bidi="ru-RU"/>
        </w:rPr>
        <w:t xml:space="preserve"> групп населения (пандусы, перила).</w:t>
      </w:r>
    </w:p>
    <w:p w:rsidR="00884F3B" w:rsidRDefault="00884F3B" w:rsidP="00884F3B">
      <w:pPr>
        <w:pStyle w:val="a7"/>
        <w:widowControl w:val="0"/>
        <w:numPr>
          <w:ilvl w:val="2"/>
          <w:numId w:val="17"/>
        </w:numPr>
        <w:tabs>
          <w:tab w:val="left" w:pos="567"/>
          <w:tab w:val="left" w:pos="851"/>
          <w:tab w:val="left" w:pos="1276"/>
          <w:tab w:val="left" w:pos="3595"/>
          <w:tab w:val="left" w:pos="5578"/>
          <w:tab w:val="left" w:pos="8251"/>
        </w:tabs>
        <w:ind w:left="0" w:firstLine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lastRenderedPageBreak/>
        <w:t>Объекты капитального строительства должны быть оборудованы номерными, указательными и домовыми знаками. Жилые здания должны быть оборудованы указателями номеров подъездов. У каждого подъезда должен быть установлен указатель номеров квартир, расположенных в данном подъезде.</w:t>
      </w:r>
    </w:p>
    <w:p w:rsidR="00884F3B" w:rsidRDefault="00884F3B" w:rsidP="00884F3B">
      <w:pPr>
        <w:pStyle w:val="a7"/>
        <w:widowControl w:val="0"/>
        <w:numPr>
          <w:ilvl w:val="2"/>
          <w:numId w:val="17"/>
        </w:numPr>
        <w:tabs>
          <w:tab w:val="left" w:pos="851"/>
          <w:tab w:val="right" w:pos="5499"/>
          <w:tab w:val="right" w:pos="9333"/>
        </w:tabs>
        <w:ind w:left="0" w:firstLine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При проведении капитального ремонта фасада, кровли объектов капитального строительства либо реконструкции объектов капитального строительства производители работ обязаны:</w:t>
      </w:r>
    </w:p>
    <w:p w:rsidR="00884F3B" w:rsidRDefault="00884F3B" w:rsidP="00884F3B">
      <w:pPr>
        <w:pStyle w:val="a7"/>
        <w:widowControl w:val="0"/>
        <w:numPr>
          <w:ilvl w:val="0"/>
          <w:numId w:val="18"/>
        </w:numPr>
        <w:tabs>
          <w:tab w:val="left" w:pos="266"/>
        </w:tabs>
        <w:ind w:left="0"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предусматривать единообразный рисунок, цвет, материал переплетов окон, балконов и лоджий, ограждений балконов, форму и внешний вид новых архитектурных деталей, кровли козырьков над входами, водосточной</w:t>
      </w:r>
      <w:r>
        <w:rPr>
          <w:color w:val="000000"/>
          <w:sz w:val="28"/>
          <w:szCs w:val="28"/>
          <w:lang w:bidi="ru-RU"/>
        </w:rPr>
        <w:tab/>
        <w:t>системы;</w:t>
      </w:r>
    </w:p>
    <w:p w:rsidR="00884F3B" w:rsidRDefault="00884F3B" w:rsidP="00884F3B">
      <w:pPr>
        <w:pStyle w:val="a7"/>
        <w:widowControl w:val="0"/>
        <w:numPr>
          <w:ilvl w:val="0"/>
          <w:numId w:val="18"/>
        </w:numPr>
        <w:tabs>
          <w:tab w:val="left" w:pos="266"/>
          <w:tab w:val="left" w:pos="1032"/>
          <w:tab w:val="left" w:pos="3329"/>
          <w:tab w:val="right" w:pos="5499"/>
          <w:tab w:val="left" w:pos="5678"/>
          <w:tab w:val="left" w:pos="5750"/>
          <w:tab w:val="left" w:pos="8052"/>
          <w:tab w:val="right" w:pos="9333"/>
        </w:tabs>
        <w:ind w:left="709" w:hanging="11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обеспечивать безопасность пешеходного движения;</w:t>
      </w:r>
    </w:p>
    <w:p w:rsidR="00884F3B" w:rsidRDefault="00884F3B" w:rsidP="00884F3B">
      <w:pPr>
        <w:pStyle w:val="a7"/>
        <w:widowControl w:val="0"/>
        <w:numPr>
          <w:ilvl w:val="0"/>
          <w:numId w:val="18"/>
        </w:numPr>
        <w:tabs>
          <w:tab w:val="left" w:pos="266"/>
          <w:tab w:val="left" w:pos="1032"/>
          <w:tab w:val="left" w:pos="3329"/>
          <w:tab w:val="right" w:pos="5499"/>
          <w:tab w:val="left" w:pos="5678"/>
          <w:tab w:val="left" w:pos="5750"/>
          <w:tab w:val="left" w:pos="8052"/>
          <w:tab w:val="right" w:pos="9333"/>
        </w:tabs>
        <w:ind w:hanging="11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обеспечивать сохранность объектов благоустройства и озеленения.</w:t>
      </w:r>
    </w:p>
    <w:p w:rsidR="00884F3B" w:rsidRDefault="00884F3B" w:rsidP="00884F3B">
      <w:pPr>
        <w:pStyle w:val="a7"/>
        <w:widowControl w:val="0"/>
        <w:numPr>
          <w:ilvl w:val="2"/>
          <w:numId w:val="17"/>
        </w:numPr>
        <w:tabs>
          <w:tab w:val="left" w:pos="142"/>
          <w:tab w:val="left" w:pos="851"/>
        </w:tabs>
        <w:ind w:left="0" w:firstLine="0"/>
        <w:jc w:val="both"/>
        <w:rPr>
          <w:color w:val="000000"/>
          <w:sz w:val="28"/>
          <w:szCs w:val="28"/>
          <w:lang w:bidi="ru-RU"/>
        </w:rPr>
      </w:pPr>
      <w:proofErr w:type="gramStart"/>
      <w:r>
        <w:rPr>
          <w:color w:val="000000"/>
          <w:sz w:val="28"/>
          <w:szCs w:val="28"/>
          <w:lang w:bidi="ru-RU"/>
        </w:rPr>
        <w:t xml:space="preserve">Местные разрушения облицовки, штукатурки, фактурного и окрасочного слоев, трещины в штукатурке, </w:t>
      </w:r>
      <w:proofErr w:type="spellStart"/>
      <w:r>
        <w:rPr>
          <w:color w:val="000000"/>
          <w:sz w:val="28"/>
          <w:szCs w:val="28"/>
          <w:lang w:bidi="ru-RU"/>
        </w:rPr>
        <w:t>выкрашивание</w:t>
      </w:r>
      <w:proofErr w:type="spellEnd"/>
      <w:r>
        <w:rPr>
          <w:color w:val="000000"/>
          <w:sz w:val="28"/>
          <w:szCs w:val="28"/>
          <w:lang w:bidi="ru-RU"/>
        </w:rPr>
        <w:t xml:space="preserve"> раствора из швов облицовки, кирпичной и </w:t>
      </w:r>
      <w:proofErr w:type="spellStart"/>
      <w:r>
        <w:rPr>
          <w:color w:val="000000"/>
          <w:sz w:val="28"/>
          <w:szCs w:val="28"/>
          <w:lang w:bidi="ru-RU"/>
        </w:rPr>
        <w:t>мелкоблочной</w:t>
      </w:r>
      <w:proofErr w:type="spellEnd"/>
      <w:r>
        <w:rPr>
          <w:color w:val="000000"/>
          <w:sz w:val="28"/>
          <w:szCs w:val="28"/>
          <w:lang w:bidi="ru-RU"/>
        </w:rPr>
        <w:t xml:space="preserve"> кладки, разрушение герметизирующих заделок стыков полносборных зданий, повреждение или износ металлических покрытий на выступающих частях стен, разрушение водосточных труб, мокрые и ржавые пятна, потеки и </w:t>
      </w:r>
      <w:proofErr w:type="spellStart"/>
      <w:r>
        <w:rPr>
          <w:color w:val="000000"/>
          <w:sz w:val="28"/>
          <w:szCs w:val="28"/>
          <w:lang w:bidi="ru-RU"/>
        </w:rPr>
        <w:t>высолы</w:t>
      </w:r>
      <w:proofErr w:type="spellEnd"/>
      <w:r>
        <w:rPr>
          <w:color w:val="000000"/>
          <w:sz w:val="28"/>
          <w:szCs w:val="28"/>
          <w:lang w:bidi="ru-RU"/>
        </w:rPr>
        <w:t xml:space="preserve">, общее загрязнение поверхности, в том числе наличие </w:t>
      </w:r>
      <w:proofErr w:type="spellStart"/>
      <w:r>
        <w:rPr>
          <w:color w:val="000000"/>
          <w:sz w:val="28"/>
          <w:szCs w:val="28"/>
          <w:lang w:bidi="ru-RU"/>
        </w:rPr>
        <w:t>графити</w:t>
      </w:r>
      <w:proofErr w:type="spellEnd"/>
      <w:r>
        <w:rPr>
          <w:color w:val="000000"/>
          <w:sz w:val="28"/>
          <w:szCs w:val="28"/>
          <w:lang w:bidi="ru-RU"/>
        </w:rPr>
        <w:t>, разрушение парапетов и иные подобные разрушения должны</w:t>
      </w:r>
      <w:proofErr w:type="gramEnd"/>
      <w:r>
        <w:rPr>
          <w:color w:val="000000"/>
          <w:sz w:val="28"/>
          <w:szCs w:val="28"/>
          <w:lang w:bidi="ru-RU"/>
        </w:rPr>
        <w:t xml:space="preserve"> устраняться, не допуская их дальнейшего развития. В случае, если в собственности юридических или физических лиц, хозяйственном ведении или оперативном управлении юридических лиц находятся отдельные нежилые помещения в нежилых или жилых зданиях, такие лица несут обязательства по долевому участию в ремонте фасадов названных </w:t>
      </w:r>
      <w:proofErr w:type="gramStart"/>
      <w:r>
        <w:rPr>
          <w:color w:val="000000"/>
          <w:sz w:val="28"/>
          <w:szCs w:val="28"/>
          <w:lang w:bidi="ru-RU"/>
        </w:rPr>
        <w:t>зданий</w:t>
      </w:r>
      <w:proofErr w:type="gramEnd"/>
      <w:r>
        <w:rPr>
          <w:color w:val="000000"/>
          <w:sz w:val="28"/>
          <w:szCs w:val="28"/>
          <w:lang w:bidi="ru-RU"/>
        </w:rPr>
        <w:t xml:space="preserve"> пропорционально занимаемым площадям.</w:t>
      </w:r>
    </w:p>
    <w:p w:rsidR="00884F3B" w:rsidRDefault="00884F3B" w:rsidP="00884F3B">
      <w:pPr>
        <w:pStyle w:val="a7"/>
        <w:widowControl w:val="0"/>
        <w:numPr>
          <w:ilvl w:val="2"/>
          <w:numId w:val="17"/>
        </w:numPr>
        <w:tabs>
          <w:tab w:val="left" w:pos="709"/>
          <w:tab w:val="left" w:pos="851"/>
          <w:tab w:val="left" w:pos="1891"/>
          <w:tab w:val="left" w:pos="3472"/>
          <w:tab w:val="left" w:pos="5155"/>
          <w:tab w:val="left" w:pos="7459"/>
          <w:tab w:val="left" w:pos="8387"/>
        </w:tabs>
        <w:ind w:left="0" w:firstLine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Расположенные на фасадах информационные таблички, памятные доски должны поддерживаться в чистоте и исправном состоянии.</w:t>
      </w:r>
    </w:p>
    <w:p w:rsidR="00884F3B" w:rsidRDefault="00884F3B" w:rsidP="00884F3B">
      <w:pPr>
        <w:widowControl w:val="0"/>
        <w:tabs>
          <w:tab w:val="left" w:pos="1891"/>
          <w:tab w:val="left" w:pos="3472"/>
          <w:tab w:val="left" w:pos="5155"/>
          <w:tab w:val="left" w:pos="7459"/>
          <w:tab w:val="left" w:pos="8387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4.15.7. Входы, цоколи, витрины должны содержаться в чистоте и исправном состоянии.</w:t>
      </w:r>
    </w:p>
    <w:p w:rsidR="00884F3B" w:rsidRDefault="00884F3B" w:rsidP="00884F3B">
      <w:pPr>
        <w:widowControl w:val="0"/>
        <w:tabs>
          <w:tab w:val="left" w:pos="1891"/>
          <w:tab w:val="left" w:pos="3472"/>
          <w:tab w:val="left" w:pos="5155"/>
          <w:tab w:val="left" w:pos="7459"/>
          <w:tab w:val="left" w:pos="8387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4.15.8. Домовые знаки должны содержаться в чистоте.</w:t>
      </w:r>
    </w:p>
    <w:p w:rsidR="00884F3B" w:rsidRDefault="00884F3B" w:rsidP="00884F3B">
      <w:pPr>
        <w:widowControl w:val="0"/>
        <w:tabs>
          <w:tab w:val="left" w:pos="4080"/>
          <w:tab w:val="left" w:pos="5424"/>
          <w:tab w:val="left" w:pos="7459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4.15.9. Козырьки подъездов, а также кровля должны быть очищены от загрязнений, древесно-кустарниковой и сорной растительности.</w:t>
      </w:r>
    </w:p>
    <w:p w:rsidR="00884F3B" w:rsidRDefault="00884F3B" w:rsidP="00884F3B">
      <w:pPr>
        <w:widowControl w:val="0"/>
        <w:tabs>
          <w:tab w:val="left" w:pos="2309"/>
          <w:tab w:val="left" w:pos="4622"/>
          <w:tab w:val="left" w:pos="6763"/>
          <w:tab w:val="left" w:pos="8387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4.15.10. В зимнее время должна быть организована своевременная очистка кровель от снега, наледи и обледенений. </w:t>
      </w:r>
    </w:p>
    <w:p w:rsidR="00884F3B" w:rsidRDefault="00884F3B" w:rsidP="00884F3B">
      <w:pPr>
        <w:widowControl w:val="0"/>
        <w:tabs>
          <w:tab w:val="left" w:pos="709"/>
        </w:tabs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kern w:val="2"/>
          <w:sz w:val="28"/>
          <w:szCs w:val="28"/>
          <w:lang w:eastAsia="hi-IN" w:bidi="hi-IN"/>
        </w:rPr>
        <w:t xml:space="preserve">4.15.11. </w:t>
      </w: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Проектная документация на выполнение работ по ремонту фасадов зданий и сооружений, замене или устройству элементов фасада, входных групп, а также по  изменению цветового или </w:t>
      </w:r>
      <w:proofErr w:type="gramStart"/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архитектурного решения</w:t>
      </w:r>
      <w:proofErr w:type="gramEnd"/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 должна быть согласована </w:t>
      </w:r>
      <w:r>
        <w:rPr>
          <w:rFonts w:eastAsia="Arial Unicode MS"/>
          <w:kern w:val="2"/>
          <w:sz w:val="28"/>
          <w:szCs w:val="28"/>
          <w:lang w:eastAsia="hi-IN" w:bidi="hi-IN"/>
        </w:rPr>
        <w:t xml:space="preserve">Комитетом по архитектуре и градостроительству. </w:t>
      </w:r>
    </w:p>
    <w:p w:rsidR="00884F3B" w:rsidRDefault="00884F3B" w:rsidP="00884F3B">
      <w:pPr>
        <w:tabs>
          <w:tab w:val="left" w:pos="709"/>
        </w:tabs>
        <w:suppressAutoHyphens/>
        <w:spacing w:before="28" w:after="28"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t>4.15.12. Расположение элементов фасада, их габариты, характер устройства и внешний вид должны соответствовать объемно-пространственному решению зданий и сооружений, предусмотренному проектом.</w:t>
      </w:r>
    </w:p>
    <w:p w:rsidR="00884F3B" w:rsidRDefault="00884F3B" w:rsidP="00884F3B">
      <w:pPr>
        <w:tabs>
          <w:tab w:val="left" w:pos="709"/>
        </w:tabs>
        <w:suppressAutoHyphens/>
        <w:spacing w:before="28" w:after="28"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t>4.15.13. Требования к размещению дополнительного оборудования на фасадах:</w:t>
      </w:r>
    </w:p>
    <w:p w:rsidR="00884F3B" w:rsidRDefault="00884F3B" w:rsidP="00884F3B">
      <w:pPr>
        <w:tabs>
          <w:tab w:val="left" w:pos="709"/>
          <w:tab w:val="left" w:pos="1134"/>
          <w:tab w:val="left" w:pos="1276"/>
          <w:tab w:val="left" w:pos="1418"/>
        </w:tabs>
        <w:suppressAutoHyphens/>
        <w:spacing w:before="28" w:after="28"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lastRenderedPageBreak/>
        <w:t>  </w:t>
      </w:r>
      <w:r>
        <w:rPr>
          <w:rFonts w:cs="Mangal"/>
          <w:color w:val="000000"/>
          <w:kern w:val="2"/>
          <w:sz w:val="28"/>
          <w:szCs w:val="28"/>
          <w:lang w:eastAsia="hi-IN" w:bidi="hi-IN"/>
        </w:rPr>
        <w:tab/>
        <w:t>1) после установки дополнительного оборудования предусмотреть восстановление поврежденной отделки и элементов фасада;</w:t>
      </w:r>
    </w:p>
    <w:p w:rsidR="00884F3B" w:rsidRDefault="00884F3B" w:rsidP="00884F3B">
      <w:pPr>
        <w:tabs>
          <w:tab w:val="left" w:pos="709"/>
        </w:tabs>
        <w:suppressAutoHyphens/>
        <w:spacing w:before="28" w:after="28"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t xml:space="preserve">          2) размещение оборудования с учетом </w:t>
      </w:r>
      <w:proofErr w:type="gramStart"/>
      <w:r>
        <w:rPr>
          <w:rFonts w:cs="Mangal"/>
          <w:color w:val="000000"/>
          <w:kern w:val="2"/>
          <w:sz w:val="28"/>
          <w:szCs w:val="28"/>
          <w:lang w:eastAsia="hi-IN" w:bidi="hi-IN"/>
        </w:rPr>
        <w:t>архитектурного решения</w:t>
      </w:r>
      <w:proofErr w:type="gramEnd"/>
      <w:r>
        <w:rPr>
          <w:rFonts w:cs="Mangal"/>
          <w:color w:val="000000"/>
          <w:kern w:val="2"/>
          <w:sz w:val="28"/>
          <w:szCs w:val="28"/>
          <w:lang w:eastAsia="hi-IN" w:bidi="hi-IN"/>
        </w:rPr>
        <w:t xml:space="preserve"> фасада;</w:t>
      </w:r>
    </w:p>
    <w:p w:rsidR="00884F3B" w:rsidRDefault="00884F3B" w:rsidP="00884F3B">
      <w:pPr>
        <w:tabs>
          <w:tab w:val="left" w:pos="709"/>
        </w:tabs>
        <w:suppressAutoHyphens/>
        <w:spacing w:before="28" w:after="28"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t>      3) безопасность для людей;</w:t>
      </w:r>
    </w:p>
    <w:p w:rsidR="00884F3B" w:rsidRDefault="00884F3B" w:rsidP="00884F3B">
      <w:pPr>
        <w:tabs>
          <w:tab w:val="left" w:pos="709"/>
        </w:tabs>
        <w:suppressAutoHyphens/>
        <w:spacing w:before="28" w:after="28"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t>     4) размещение, не создающее помех для движения пешеходов и транспорта.</w:t>
      </w:r>
    </w:p>
    <w:p w:rsidR="00884F3B" w:rsidRDefault="00884F3B" w:rsidP="00884F3B">
      <w:pPr>
        <w:tabs>
          <w:tab w:val="left" w:pos="709"/>
        </w:tabs>
        <w:suppressAutoHyphens/>
        <w:spacing w:before="28" w:after="28"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t xml:space="preserve">4.15.14. Принципы размещения наружных блоков систем кондиционирования и вентиляции, вентиляционных трубопроводов, антенн: </w:t>
      </w:r>
    </w:p>
    <w:p w:rsidR="00884F3B" w:rsidRDefault="00884F3B" w:rsidP="00884F3B">
      <w:pPr>
        <w:tabs>
          <w:tab w:val="left" w:pos="709"/>
        </w:tabs>
        <w:suppressAutoHyphens/>
        <w:spacing w:before="28" w:after="28"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t xml:space="preserve">          1) размещение кондиционеров и иного навесного оборудования на фасадной части здания согласовывать с Комитетом по архитектуре и градостроительству. Согласовывать установку не требуется при размещении на фасаде здания, выходящего во двор. </w:t>
      </w:r>
    </w:p>
    <w:p w:rsidR="00884F3B" w:rsidRDefault="00884F3B" w:rsidP="00884F3B">
      <w:pPr>
        <w:tabs>
          <w:tab w:val="left" w:pos="709"/>
        </w:tabs>
        <w:suppressAutoHyphens/>
        <w:spacing w:before="28" w:after="28"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t xml:space="preserve">          2) предусматривать минимальный выход технических устройств на поверхность фасада;</w:t>
      </w:r>
    </w:p>
    <w:p w:rsidR="00884F3B" w:rsidRDefault="00884F3B" w:rsidP="00884F3B">
      <w:pPr>
        <w:tabs>
          <w:tab w:val="left" w:pos="709"/>
        </w:tabs>
        <w:suppressAutoHyphens/>
        <w:spacing w:before="28" w:after="28"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t xml:space="preserve">          3) маскировать наружные блоки систем кондиционирования и вентиляции, декоративными решетками, экранами;</w:t>
      </w:r>
    </w:p>
    <w:p w:rsidR="00884F3B" w:rsidRDefault="00884F3B" w:rsidP="00884F3B">
      <w:pPr>
        <w:tabs>
          <w:tab w:val="left" w:pos="709"/>
        </w:tabs>
        <w:suppressAutoHyphens/>
        <w:spacing w:before="28" w:after="28"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t xml:space="preserve">         4) группировать ряды элементов на общей несущей основе;</w:t>
      </w:r>
    </w:p>
    <w:p w:rsidR="00884F3B" w:rsidRDefault="00884F3B" w:rsidP="00884F3B">
      <w:pPr>
        <w:tabs>
          <w:tab w:val="left" w:pos="709"/>
        </w:tabs>
        <w:suppressAutoHyphens/>
        <w:spacing w:before="28" w:after="28"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t xml:space="preserve">         5) располагать в соответствии с </w:t>
      </w:r>
      <w:proofErr w:type="gramStart"/>
      <w:r>
        <w:rPr>
          <w:rFonts w:cs="Mangal"/>
          <w:color w:val="000000"/>
          <w:kern w:val="2"/>
          <w:sz w:val="28"/>
          <w:szCs w:val="28"/>
          <w:lang w:eastAsia="hi-IN" w:bidi="hi-IN"/>
        </w:rPr>
        <w:t>архитектурным решением</w:t>
      </w:r>
      <w:proofErr w:type="gramEnd"/>
      <w:r>
        <w:rPr>
          <w:rFonts w:cs="Mangal"/>
          <w:color w:val="000000"/>
          <w:kern w:val="2"/>
          <w:sz w:val="28"/>
          <w:szCs w:val="28"/>
          <w:lang w:eastAsia="hi-IN" w:bidi="hi-IN"/>
        </w:rPr>
        <w:t xml:space="preserve"> фасада.</w:t>
      </w:r>
    </w:p>
    <w:p w:rsidR="00884F3B" w:rsidRDefault="00884F3B" w:rsidP="00884F3B">
      <w:pPr>
        <w:widowControl w:val="0"/>
        <w:tabs>
          <w:tab w:val="left" w:pos="0"/>
          <w:tab w:val="left" w:pos="993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4.15.15.Собственники или уполномоченные ими лица, арендаторы и пользователи объектов капитального строительства обязаны:</w:t>
      </w:r>
    </w:p>
    <w:p w:rsidR="00884F3B" w:rsidRDefault="00884F3B" w:rsidP="00884F3B">
      <w:pPr>
        <w:pStyle w:val="a7"/>
        <w:widowControl w:val="0"/>
        <w:numPr>
          <w:ilvl w:val="0"/>
          <w:numId w:val="19"/>
        </w:numPr>
        <w:tabs>
          <w:tab w:val="left" w:pos="266"/>
        </w:tabs>
        <w:ind w:left="0"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бережно относиться к фасадам объектов капитального строительства, в том числе при производстве строительных работ в процессе переустройства и перепланировки жилых, нежилых помещений в части размещения дополнительного оборудования на фасаде;</w:t>
      </w:r>
    </w:p>
    <w:p w:rsidR="00884F3B" w:rsidRDefault="00884F3B" w:rsidP="00884F3B">
      <w:pPr>
        <w:pStyle w:val="a7"/>
        <w:widowControl w:val="0"/>
        <w:numPr>
          <w:ilvl w:val="0"/>
          <w:numId w:val="19"/>
        </w:numPr>
        <w:tabs>
          <w:tab w:val="left" w:pos="266"/>
        </w:tabs>
        <w:ind w:left="0"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выполнять предусмотренные законодательством санитарно-гигиенические, противопожарные и эксплуатационные требования;</w:t>
      </w:r>
    </w:p>
    <w:p w:rsidR="00884F3B" w:rsidRDefault="00884F3B" w:rsidP="00884F3B">
      <w:pPr>
        <w:pStyle w:val="a7"/>
        <w:widowControl w:val="0"/>
        <w:numPr>
          <w:ilvl w:val="0"/>
          <w:numId w:val="19"/>
        </w:numPr>
        <w:tabs>
          <w:tab w:val="left" w:pos="266"/>
        </w:tabs>
        <w:ind w:left="0"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при проведении перепланировки и капитального ремонта поддерживать существующий архитектурный облик зданий и сооружений;</w:t>
      </w:r>
    </w:p>
    <w:p w:rsidR="00884F3B" w:rsidRDefault="00884F3B" w:rsidP="00884F3B">
      <w:pPr>
        <w:pStyle w:val="a7"/>
        <w:widowControl w:val="0"/>
        <w:numPr>
          <w:ilvl w:val="0"/>
          <w:numId w:val="19"/>
        </w:numPr>
        <w:tabs>
          <w:tab w:val="left" w:pos="142"/>
        </w:tabs>
        <w:ind w:left="0"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не допускать повреждений фасадов объектов капитального строительства, в том числе при производстве строительных работ в части устройства козырьков, навесов, размещения дополнительного оборудования на фасаде;</w:t>
      </w:r>
    </w:p>
    <w:p w:rsidR="00884F3B" w:rsidRDefault="00884F3B" w:rsidP="00884F3B">
      <w:pPr>
        <w:pStyle w:val="a7"/>
        <w:widowControl w:val="0"/>
        <w:numPr>
          <w:ilvl w:val="0"/>
          <w:numId w:val="19"/>
        </w:numPr>
        <w:tabs>
          <w:tab w:val="left" w:pos="0"/>
        </w:tabs>
        <w:ind w:left="0"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не допускать размещение наружных блоков кондиционеров и антенн на архитектурных деталях, элементах декора, поверхностях с ценной архитектурной отделкой, а также их крепление, ведущее к повреждению архитектурных поверхностей.</w:t>
      </w:r>
    </w:p>
    <w:p w:rsidR="00884F3B" w:rsidRDefault="00884F3B" w:rsidP="00884F3B">
      <w:pPr>
        <w:widowControl w:val="0"/>
        <w:tabs>
          <w:tab w:val="left" w:pos="709"/>
        </w:tabs>
        <w:suppressAutoHyphens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</w:p>
    <w:p w:rsidR="00884F3B" w:rsidRDefault="00884F3B" w:rsidP="00884F3B">
      <w:pPr>
        <w:pStyle w:val="a7"/>
        <w:widowControl w:val="0"/>
        <w:numPr>
          <w:ilvl w:val="1"/>
          <w:numId w:val="20"/>
        </w:numPr>
        <w:tabs>
          <w:tab w:val="left" w:pos="3472"/>
          <w:tab w:val="left" w:pos="8149"/>
        </w:tabs>
        <w:jc w:val="center"/>
        <w:rPr>
          <w:color w:val="000000"/>
          <w:sz w:val="26"/>
          <w:szCs w:val="26"/>
          <w:lang w:bidi="ru-RU"/>
        </w:rPr>
      </w:pPr>
      <w:r>
        <w:rPr>
          <w:b/>
          <w:color w:val="000000"/>
          <w:sz w:val="28"/>
          <w:szCs w:val="28"/>
          <w:lang w:bidi="ru-RU"/>
        </w:rPr>
        <w:t>. Строительные</w:t>
      </w:r>
      <w:r>
        <w:rPr>
          <w:b/>
          <w:color w:val="000000"/>
          <w:sz w:val="28"/>
          <w:szCs w:val="28"/>
          <w:lang w:bidi="ru-RU"/>
        </w:rPr>
        <w:tab/>
        <w:t>площадки</w:t>
      </w:r>
    </w:p>
    <w:p w:rsidR="00884F3B" w:rsidRDefault="00884F3B" w:rsidP="00884F3B">
      <w:pPr>
        <w:widowControl w:val="0"/>
        <w:tabs>
          <w:tab w:val="left" w:pos="3472"/>
          <w:tab w:val="left" w:pos="8149"/>
        </w:tabs>
        <w:ind w:left="142"/>
        <w:jc w:val="both"/>
        <w:rPr>
          <w:color w:val="000000"/>
          <w:sz w:val="26"/>
          <w:szCs w:val="26"/>
          <w:lang w:bidi="ru-RU"/>
        </w:rPr>
      </w:pPr>
    </w:p>
    <w:p w:rsidR="00884F3B" w:rsidRDefault="00884F3B" w:rsidP="00884F3B">
      <w:pPr>
        <w:widowControl w:val="0"/>
        <w:tabs>
          <w:tab w:val="left" w:pos="874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4.16.1.Строительные площадки должны иметь по всему периметру устойчивое и прочное ограждение, не мешающее проезду пожарных, санитарных, мусороуборочных и других спецмашин. Ограждения строительных площадок должны быть очищены от грязи, промыты, не иметь проемов, не предусмотренных проектом, поврежденных участков, отклонений от вертикали, посторонних наклеек, объявлений и надписей.</w:t>
      </w:r>
    </w:p>
    <w:p w:rsidR="00884F3B" w:rsidRDefault="00884F3B" w:rsidP="00884F3B">
      <w:pPr>
        <w:widowControl w:val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lastRenderedPageBreak/>
        <w:t>4.16.2. По периметру ограждений должно быть установлено освещение, и обеспечен безопасный проход пешеходов.</w:t>
      </w:r>
    </w:p>
    <w:p w:rsidR="00884F3B" w:rsidRDefault="00884F3B" w:rsidP="00884F3B">
      <w:pPr>
        <w:widowControl w:val="0"/>
        <w:tabs>
          <w:tab w:val="left" w:pos="709"/>
          <w:tab w:val="left" w:pos="851"/>
          <w:tab w:val="left" w:pos="993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4.16.3. Производственные и бытовые стоки, образующиеся на строительной площадке, должны очищаться и обезвреживаться в порядке, предусмотренном проектом организации строительства и производства работ.</w:t>
      </w:r>
    </w:p>
    <w:p w:rsidR="00884F3B" w:rsidRDefault="00884F3B" w:rsidP="00884F3B">
      <w:pPr>
        <w:widowControl w:val="0"/>
        <w:tabs>
          <w:tab w:val="left" w:pos="567"/>
          <w:tab w:val="left" w:pos="709"/>
          <w:tab w:val="left" w:pos="851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4.16.4. Строительные материалы, изделия, конструкции, оборудование должны складироваться, а некапитальные сооружения (строительные вагончики, бытовки, будки) размещаться только в пределах огражденной площадки в соответствии с </w:t>
      </w:r>
      <w:proofErr w:type="gramStart"/>
      <w:r>
        <w:rPr>
          <w:color w:val="000000"/>
          <w:sz w:val="28"/>
          <w:szCs w:val="28"/>
          <w:lang w:bidi="ru-RU"/>
        </w:rPr>
        <w:t>утвержденными</w:t>
      </w:r>
      <w:proofErr w:type="gramEnd"/>
      <w:r>
        <w:rPr>
          <w:color w:val="000000"/>
          <w:sz w:val="28"/>
          <w:szCs w:val="28"/>
          <w:lang w:bidi="ru-RU"/>
        </w:rPr>
        <w:t xml:space="preserve"> проектом организации строительства и планом производства работ.</w:t>
      </w:r>
    </w:p>
    <w:p w:rsidR="00884F3B" w:rsidRDefault="00884F3B" w:rsidP="00884F3B">
      <w:pPr>
        <w:widowControl w:val="0"/>
        <w:jc w:val="center"/>
        <w:rPr>
          <w:b/>
          <w:color w:val="000000"/>
          <w:sz w:val="28"/>
          <w:szCs w:val="28"/>
          <w:lang w:bidi="ru-RU"/>
        </w:rPr>
      </w:pPr>
    </w:p>
    <w:p w:rsidR="00884F3B" w:rsidRDefault="00884F3B" w:rsidP="00884F3B">
      <w:pPr>
        <w:widowControl w:val="0"/>
        <w:ind w:left="284"/>
        <w:jc w:val="center"/>
        <w:rPr>
          <w:b/>
          <w:color w:val="000000"/>
          <w:sz w:val="28"/>
          <w:szCs w:val="28"/>
          <w:lang w:bidi="ru-RU"/>
        </w:rPr>
      </w:pPr>
      <w:r>
        <w:rPr>
          <w:b/>
          <w:color w:val="000000"/>
          <w:sz w:val="28"/>
          <w:szCs w:val="28"/>
          <w:lang w:bidi="ru-RU"/>
        </w:rPr>
        <w:t>4.17. Содержание производственных территорий</w:t>
      </w:r>
    </w:p>
    <w:p w:rsidR="00884F3B" w:rsidRDefault="00884F3B" w:rsidP="00884F3B">
      <w:pPr>
        <w:widowControl w:val="0"/>
        <w:tabs>
          <w:tab w:val="left" w:pos="1824"/>
          <w:tab w:val="left" w:pos="4506"/>
          <w:tab w:val="left" w:pos="7949"/>
        </w:tabs>
        <w:ind w:left="522"/>
        <w:jc w:val="both"/>
        <w:rPr>
          <w:color w:val="000000"/>
          <w:sz w:val="26"/>
          <w:szCs w:val="26"/>
          <w:lang w:bidi="ru-RU"/>
        </w:rPr>
      </w:pPr>
    </w:p>
    <w:p w:rsidR="00884F3B" w:rsidRDefault="00884F3B" w:rsidP="00884F3B">
      <w:pPr>
        <w:widowControl w:val="0"/>
        <w:tabs>
          <w:tab w:val="left" w:pos="962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4.17.1. Организация работ по уборке и содержанию производственных, подъездных путей к ним возлагается на собственников, правообладателей и пользователей (арендаторов) объектов капитального строительства, расположенных на указанных территориях.</w:t>
      </w:r>
    </w:p>
    <w:p w:rsidR="00884F3B" w:rsidRDefault="00884F3B" w:rsidP="00884F3B">
      <w:pPr>
        <w:widowControl w:val="0"/>
        <w:tabs>
          <w:tab w:val="left" w:pos="962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4.17.2. Сбор и временное хранение отходов, образующихся в результате деятельности, осуществляется силами собственников (правообладателей) производственных территорий в специально оборудованных для этих целей местах на собственных территориях.</w:t>
      </w:r>
    </w:p>
    <w:p w:rsidR="00884F3B" w:rsidRDefault="00884F3B" w:rsidP="00884F3B">
      <w:pPr>
        <w:widowControl w:val="0"/>
        <w:tabs>
          <w:tab w:val="left" w:pos="962"/>
        </w:tabs>
        <w:jc w:val="both"/>
        <w:rPr>
          <w:color w:val="000000"/>
          <w:sz w:val="28"/>
          <w:szCs w:val="28"/>
          <w:lang w:bidi="ru-RU"/>
        </w:rPr>
      </w:pPr>
    </w:p>
    <w:p w:rsidR="00884F3B" w:rsidRDefault="00884F3B" w:rsidP="00884F3B">
      <w:pPr>
        <w:widowControl w:val="0"/>
        <w:tabs>
          <w:tab w:val="left" w:pos="962"/>
        </w:tabs>
        <w:ind w:left="284"/>
        <w:jc w:val="center"/>
        <w:rPr>
          <w:b/>
          <w:color w:val="000000"/>
          <w:sz w:val="28"/>
          <w:szCs w:val="28"/>
          <w:lang w:bidi="ru-RU"/>
        </w:rPr>
      </w:pPr>
      <w:r>
        <w:rPr>
          <w:b/>
          <w:color w:val="000000"/>
          <w:sz w:val="28"/>
          <w:szCs w:val="28"/>
          <w:lang w:bidi="ru-RU"/>
        </w:rPr>
        <w:t>4.18. Содержание территорий садоводческих и гаражных товариществ и кооперативов</w:t>
      </w:r>
    </w:p>
    <w:p w:rsidR="00884F3B" w:rsidRDefault="00884F3B" w:rsidP="00884F3B">
      <w:pPr>
        <w:widowControl w:val="0"/>
        <w:tabs>
          <w:tab w:val="left" w:pos="962"/>
        </w:tabs>
        <w:ind w:left="142"/>
        <w:jc w:val="both"/>
        <w:rPr>
          <w:color w:val="000000"/>
          <w:sz w:val="28"/>
          <w:szCs w:val="28"/>
          <w:lang w:bidi="ru-RU"/>
        </w:rPr>
      </w:pPr>
    </w:p>
    <w:p w:rsidR="00884F3B" w:rsidRDefault="00884F3B" w:rsidP="00884F3B">
      <w:pPr>
        <w:pStyle w:val="a7"/>
        <w:widowControl w:val="0"/>
        <w:numPr>
          <w:ilvl w:val="2"/>
          <w:numId w:val="21"/>
        </w:numPr>
        <w:tabs>
          <w:tab w:val="left" w:pos="962"/>
        </w:tabs>
        <w:ind w:left="0" w:firstLine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На территориях садоводческих некоммерческих товариществ и гаражно-строительных кооперативов, других некоммерческих организаций  (далее именуемых «объединения») и за их пределами запрещается размещать отходы вне пределов специально оборудованных площадок для сбора и временного хранения отходов потребления, которые должны отвечать следующим требованиям:</w:t>
      </w:r>
    </w:p>
    <w:p w:rsidR="00884F3B" w:rsidRDefault="00884F3B" w:rsidP="00884F3B">
      <w:pPr>
        <w:widowControl w:val="0"/>
        <w:tabs>
          <w:tab w:val="left" w:pos="709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ab/>
        <w:t>1) размещение и строительство площадок осуществляется в соответствии с проектом, согласованным  Комитетом по архитектуре и градостроительству на средства объединений;</w:t>
      </w:r>
    </w:p>
    <w:p w:rsidR="00884F3B" w:rsidRDefault="00884F3B" w:rsidP="00884F3B">
      <w:pPr>
        <w:widowControl w:val="0"/>
        <w:tabs>
          <w:tab w:val="left" w:pos="709"/>
        </w:tabs>
        <w:ind w:left="142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ab/>
        <w:t>2) площадки должны быть оборудованы мусоросборниками (контейнерами).</w:t>
      </w:r>
    </w:p>
    <w:p w:rsidR="00884F3B" w:rsidRDefault="00884F3B" w:rsidP="00884F3B">
      <w:pPr>
        <w:widowControl w:val="0"/>
        <w:tabs>
          <w:tab w:val="left" w:pos="709"/>
        </w:tabs>
        <w:ind w:left="142"/>
        <w:jc w:val="both"/>
        <w:rPr>
          <w:color w:val="000000"/>
          <w:sz w:val="28"/>
          <w:szCs w:val="28"/>
          <w:lang w:bidi="ru-RU"/>
        </w:rPr>
      </w:pPr>
    </w:p>
    <w:p w:rsidR="00884F3B" w:rsidRDefault="00884F3B" w:rsidP="00884F3B">
      <w:pPr>
        <w:pStyle w:val="a7"/>
        <w:widowControl w:val="0"/>
        <w:numPr>
          <w:ilvl w:val="1"/>
          <w:numId w:val="21"/>
        </w:numPr>
        <w:tabs>
          <w:tab w:val="left" w:pos="142"/>
          <w:tab w:val="left" w:pos="567"/>
          <w:tab w:val="left" w:pos="851"/>
        </w:tabs>
        <w:jc w:val="center"/>
        <w:rPr>
          <w:b/>
          <w:color w:val="000000"/>
          <w:sz w:val="28"/>
          <w:szCs w:val="28"/>
          <w:lang w:bidi="ru-RU"/>
        </w:rPr>
      </w:pPr>
      <w:r>
        <w:rPr>
          <w:b/>
          <w:color w:val="000000"/>
          <w:sz w:val="28"/>
          <w:szCs w:val="28"/>
          <w:lang w:bidi="ru-RU"/>
        </w:rPr>
        <w:t>Правила осуществления земляных работ</w:t>
      </w:r>
    </w:p>
    <w:p w:rsidR="00884F3B" w:rsidRDefault="00884F3B" w:rsidP="00884F3B">
      <w:pPr>
        <w:widowControl w:val="0"/>
        <w:tabs>
          <w:tab w:val="left" w:pos="142"/>
          <w:tab w:val="left" w:pos="567"/>
          <w:tab w:val="left" w:pos="851"/>
        </w:tabs>
        <w:ind w:left="142"/>
        <w:jc w:val="both"/>
        <w:rPr>
          <w:color w:val="000000"/>
          <w:sz w:val="28"/>
          <w:szCs w:val="28"/>
          <w:lang w:bidi="ru-RU"/>
        </w:rPr>
      </w:pPr>
    </w:p>
    <w:p w:rsidR="00884F3B" w:rsidRDefault="00884F3B" w:rsidP="00884F3B">
      <w:pPr>
        <w:pStyle w:val="a7"/>
        <w:numPr>
          <w:ilvl w:val="2"/>
          <w:numId w:val="21"/>
        </w:numPr>
        <w:tabs>
          <w:tab w:val="left" w:pos="567"/>
          <w:tab w:val="left" w:pos="709"/>
          <w:tab w:val="left" w:pos="851"/>
        </w:tabs>
        <w:autoSpaceDE w:val="0"/>
        <w:autoSpaceDN w:val="0"/>
        <w:adjustRightInd w:val="0"/>
        <w:ind w:left="0" w:firstLine="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Осуществление земляных работ производится при наличии разрешения (ордера) на проведение земляных работ согласно </w:t>
      </w:r>
      <w:r>
        <w:rPr>
          <w:sz w:val="28"/>
          <w:szCs w:val="28"/>
        </w:rPr>
        <w:t>Порядку проведения земляных работ на территории муниципального образования «город Саянск», утвержденного решением Думы муниципального образования «город Саянск»</w:t>
      </w:r>
      <w:r>
        <w:rPr>
          <w:color w:val="000000"/>
          <w:sz w:val="28"/>
          <w:szCs w:val="28"/>
          <w:lang w:bidi="ru-RU"/>
        </w:rPr>
        <w:t xml:space="preserve">. </w:t>
      </w:r>
    </w:p>
    <w:p w:rsidR="00884F3B" w:rsidRDefault="00884F3B" w:rsidP="00884F3B">
      <w:pPr>
        <w:widowControl w:val="0"/>
        <w:tabs>
          <w:tab w:val="left" w:pos="142"/>
          <w:tab w:val="left" w:pos="567"/>
          <w:tab w:val="left" w:pos="851"/>
          <w:tab w:val="left" w:pos="962"/>
        </w:tabs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4.19.2. После завершения земляных работ организация, их выполняющая, </w:t>
      </w:r>
      <w:r>
        <w:rPr>
          <w:color w:val="000000"/>
          <w:sz w:val="28"/>
          <w:szCs w:val="28"/>
          <w:lang w:bidi="ru-RU"/>
        </w:rPr>
        <w:lastRenderedPageBreak/>
        <w:t xml:space="preserve">обязана восстановить поврежденное асфальтобетонное покрытие или произвести планировку грунта, а также восстановить элементы благоустройства, в том числе </w:t>
      </w:r>
      <w:proofErr w:type="spellStart"/>
      <w:r>
        <w:rPr>
          <w:color w:val="000000"/>
          <w:sz w:val="28"/>
          <w:szCs w:val="28"/>
          <w:lang w:bidi="ru-RU"/>
        </w:rPr>
        <w:t>безбарьерной</w:t>
      </w:r>
      <w:proofErr w:type="spellEnd"/>
      <w:r>
        <w:rPr>
          <w:color w:val="000000"/>
          <w:sz w:val="28"/>
          <w:szCs w:val="28"/>
          <w:lang w:bidi="ru-RU"/>
        </w:rPr>
        <w:t xml:space="preserve"> среды, травяной покров на газонах в случае их повреждения в течение срока, определенного в разрешении (ордере), и закрыть его в установленном законном порядке.</w:t>
      </w:r>
    </w:p>
    <w:p w:rsidR="00884F3B" w:rsidRDefault="00884F3B" w:rsidP="00884F3B">
      <w:pPr>
        <w:widowControl w:val="0"/>
        <w:tabs>
          <w:tab w:val="left" w:pos="142"/>
          <w:tab w:val="left" w:pos="567"/>
          <w:tab w:val="left" w:pos="851"/>
          <w:tab w:val="left" w:pos="962"/>
        </w:tabs>
        <w:jc w:val="both"/>
        <w:rPr>
          <w:color w:val="000000"/>
          <w:sz w:val="28"/>
          <w:szCs w:val="28"/>
          <w:lang w:bidi="ru-RU"/>
        </w:rPr>
      </w:pP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284"/>
          <w:tab w:val="left" w:pos="426"/>
          <w:tab w:val="left" w:pos="709"/>
          <w:tab w:val="left" w:pos="1134"/>
        </w:tabs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Раздел 5. Праздничное и (или) тематическое оформление территории города Саянска</w:t>
      </w:r>
    </w:p>
    <w:p w:rsidR="00884F3B" w:rsidRDefault="00884F3B" w:rsidP="00884F3B">
      <w:pPr>
        <w:pStyle w:val="ConsPlusNormal"/>
        <w:tabs>
          <w:tab w:val="left" w:pos="0"/>
          <w:tab w:val="left" w:pos="142"/>
          <w:tab w:val="left" w:pos="284"/>
          <w:tab w:val="left" w:pos="426"/>
          <w:tab w:val="left" w:pos="709"/>
          <w:tab w:val="left" w:pos="1134"/>
        </w:tabs>
        <w:jc w:val="center"/>
        <w:rPr>
          <w:b/>
          <w:color w:val="000000" w:themeColor="text1"/>
          <w:highlight w:val="yellow"/>
        </w:rPr>
      </w:pPr>
    </w:p>
    <w:p w:rsidR="00884F3B" w:rsidRDefault="00884F3B" w:rsidP="00884F3B">
      <w:pPr>
        <w:pStyle w:val="ConsPlusNormal"/>
        <w:tabs>
          <w:tab w:val="left" w:pos="0"/>
          <w:tab w:val="left" w:pos="284"/>
          <w:tab w:val="left" w:pos="426"/>
        </w:tabs>
        <w:jc w:val="both"/>
        <w:rPr>
          <w:color w:val="000000" w:themeColor="text1"/>
        </w:rPr>
      </w:pPr>
      <w:r>
        <w:rPr>
          <w:color w:val="000000" w:themeColor="text1"/>
        </w:rPr>
        <w:t>5.1. Праздничное и (или) тематическое оформление территории города Саянска организуется в целях создания высокохудожественной среды города на период проведения государственных, областных и городских праздников, мероприятий, связанных со знаменательными событиями.</w:t>
      </w:r>
    </w:p>
    <w:p w:rsidR="00884F3B" w:rsidRDefault="00884F3B" w:rsidP="00884F3B">
      <w:pPr>
        <w:pStyle w:val="ad"/>
        <w:tabs>
          <w:tab w:val="left" w:pos="0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5.2. Праздничное и (или) тематическое оформление территории города Саянска осуществляется в следующем порядке:</w:t>
      </w:r>
    </w:p>
    <w:p w:rsidR="00884F3B" w:rsidRDefault="00884F3B" w:rsidP="00884F3B">
      <w:pPr>
        <w:pStyle w:val="ad"/>
        <w:tabs>
          <w:tab w:val="left" w:pos="0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1) администрация городского округа муниципального образования «город Саянск» (далее – администрация города Саянска) осуществляет организацию проведения общегородских праздников, мероприятий, в том числе путем взаимодействия, заключения договоров с заинтересованными физическими и юридическими лицами;</w:t>
      </w:r>
    </w:p>
    <w:p w:rsidR="00884F3B" w:rsidRDefault="00884F3B" w:rsidP="00884F3B">
      <w:pPr>
        <w:pStyle w:val="ad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2) размещение и демонтаж праздничного оформления территории города производятся в сроки, установленные администрацией города Саянска;</w:t>
      </w:r>
    </w:p>
    <w:p w:rsidR="00884F3B" w:rsidRDefault="00884F3B" w:rsidP="00884F3B">
      <w:pPr>
        <w:pStyle w:val="ad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3) организации, общественные объединения, физические лица при проведении и после проведения массовых мероприятий (праздники, концерты, праздничные презентации, спортивно-массовые мероприятия) должны обеспечить чистоту и порядок в местах проведения массовых мероприятий.</w:t>
      </w:r>
    </w:p>
    <w:p w:rsidR="00884F3B" w:rsidRDefault="00884F3B" w:rsidP="00884F3B">
      <w:pPr>
        <w:jc w:val="both"/>
        <w:rPr>
          <w:rFonts w:asciiTheme="minorHAnsi" w:hAnsiTheme="minorHAnsi"/>
          <w:sz w:val="24"/>
          <w:szCs w:val="24"/>
        </w:rPr>
      </w:pPr>
      <w:r>
        <w:rPr>
          <w:sz w:val="28"/>
        </w:rPr>
        <w:t xml:space="preserve">5.3. Проведение публичных мероприятий (собрание, митинг, демонстрация, шествие, пикетирование) на территории города Саянска осуществляется в соответствии действующим законодательством Российской Федерации и муниципальными правовыми актами. </w:t>
      </w:r>
    </w:p>
    <w:p w:rsidR="00884F3B" w:rsidRDefault="00884F3B" w:rsidP="00884F3B">
      <w:pPr>
        <w:pStyle w:val="ad"/>
        <w:jc w:val="both"/>
        <w:rPr>
          <w:color w:val="000000" w:themeColor="text1"/>
          <w:spacing w:val="2"/>
          <w:sz w:val="28"/>
          <w:szCs w:val="28"/>
        </w:rPr>
      </w:pPr>
    </w:p>
    <w:p w:rsidR="00884F3B" w:rsidRDefault="00884F3B" w:rsidP="00884F3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Раздел 6. Общие требования по благоустройству многоэтажной и индивидуальной жилой и блокированной застройки</w:t>
      </w:r>
    </w:p>
    <w:p w:rsidR="00884F3B" w:rsidRDefault="00884F3B" w:rsidP="00884F3B">
      <w:pPr>
        <w:suppressAutoHyphens/>
        <w:jc w:val="center"/>
        <w:rPr>
          <w:rFonts w:cs="Mangal"/>
          <w:b/>
          <w:kern w:val="2"/>
          <w:sz w:val="28"/>
          <w:szCs w:val="28"/>
          <w:lang w:eastAsia="hi-IN" w:bidi="hi-IN"/>
        </w:rPr>
      </w:pPr>
      <w:r>
        <w:rPr>
          <w:rFonts w:cs="Mangal"/>
          <w:b/>
          <w:kern w:val="2"/>
          <w:sz w:val="28"/>
          <w:szCs w:val="28"/>
          <w:lang w:eastAsia="hi-IN" w:bidi="hi-IN"/>
        </w:rPr>
        <w:t>6.1.   Благоустройство и содержание многоэтажной жилой застройки</w:t>
      </w:r>
    </w:p>
    <w:p w:rsidR="00884F3B" w:rsidRDefault="00884F3B" w:rsidP="00884F3B">
      <w:pPr>
        <w:suppressAutoHyphens/>
        <w:jc w:val="center"/>
        <w:rPr>
          <w:rFonts w:cs="Mangal"/>
          <w:b/>
          <w:kern w:val="2"/>
          <w:sz w:val="28"/>
          <w:szCs w:val="28"/>
          <w:lang w:eastAsia="hi-IN" w:bidi="hi-IN"/>
        </w:rPr>
      </w:pPr>
    </w:p>
    <w:p w:rsidR="00884F3B" w:rsidRDefault="00884F3B" w:rsidP="00884F3B">
      <w:pPr>
        <w:suppressAutoHyphens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6.1.1. Содержание территории многоэтажной жилой застройки (далее - придомовая территория) осуществляется с соблюдением Правил и норм технической эксплуатации жилищного фонда, утвержденных постановлением Госстроя России, в соответствии с требованиями к содержанию общего имущества, </w:t>
      </w:r>
      <w:r>
        <w:rPr>
          <w:rFonts w:cs="Mangal"/>
          <w:color w:val="000000" w:themeColor="text1"/>
          <w:kern w:val="2"/>
          <w:sz w:val="28"/>
          <w:szCs w:val="28"/>
          <w:lang w:eastAsia="hi-IN" w:bidi="hi-IN"/>
        </w:rPr>
        <w:t xml:space="preserve">предусмотренными  </w:t>
      </w:r>
      <w:hyperlink r:id="rId13" w:history="1">
        <w:r>
          <w:rPr>
            <w:rStyle w:val="a6"/>
            <w:rFonts w:cs="Mangal"/>
            <w:color w:val="000000" w:themeColor="text1"/>
            <w:kern w:val="2"/>
            <w:sz w:val="28"/>
            <w:szCs w:val="28"/>
          </w:rPr>
          <w:t>Правилами</w:t>
        </w:r>
      </w:hyperlink>
      <w:r>
        <w:rPr>
          <w:rFonts w:cs="Mangal"/>
          <w:color w:val="000000" w:themeColor="text1"/>
          <w:kern w:val="2"/>
          <w:sz w:val="28"/>
          <w:szCs w:val="28"/>
          <w:lang w:eastAsia="hi-IN" w:bidi="hi-IN"/>
        </w:rPr>
        <w:t xml:space="preserve"> содержания общего имущества в многоквартирном доме, принимаемыми постановлением </w:t>
      </w:r>
      <w:r>
        <w:rPr>
          <w:rFonts w:cs="Mangal"/>
          <w:kern w:val="2"/>
          <w:sz w:val="28"/>
          <w:szCs w:val="28"/>
          <w:lang w:eastAsia="hi-IN" w:bidi="hi-IN"/>
        </w:rPr>
        <w:t>Правительства Российской Федерации.</w:t>
      </w:r>
    </w:p>
    <w:p w:rsidR="00884F3B" w:rsidRDefault="00884F3B" w:rsidP="00884F3B">
      <w:pPr>
        <w:suppressAutoHyphens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6.1.2. Содержание придомовых территорий должно предусматривать: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lastRenderedPageBreak/>
        <w:t xml:space="preserve">1) текущий и капитальный ремонт проездов к дворовым территориям многоквартирных домов, </w:t>
      </w:r>
      <w:proofErr w:type="spellStart"/>
      <w:r>
        <w:rPr>
          <w:rFonts w:cs="Mangal"/>
          <w:kern w:val="2"/>
          <w:sz w:val="28"/>
          <w:szCs w:val="28"/>
          <w:lang w:eastAsia="hi-IN" w:bidi="hi-IN"/>
        </w:rPr>
        <w:t>внутридворовых</w:t>
      </w:r>
      <w:proofErr w:type="spellEnd"/>
      <w:r>
        <w:rPr>
          <w:rFonts w:cs="Mangal"/>
          <w:kern w:val="2"/>
          <w:sz w:val="28"/>
          <w:szCs w:val="28"/>
          <w:lang w:eastAsia="hi-IN" w:bidi="hi-IN"/>
        </w:rPr>
        <w:t xml:space="preserve"> проездов,  тротуаров, дорожек, </w:t>
      </w:r>
      <w:proofErr w:type="spellStart"/>
      <w:r>
        <w:rPr>
          <w:rFonts w:cs="Mangal"/>
          <w:kern w:val="2"/>
          <w:sz w:val="28"/>
          <w:szCs w:val="28"/>
          <w:lang w:eastAsia="hi-IN" w:bidi="hi-IN"/>
        </w:rPr>
        <w:t>отмосток</w:t>
      </w:r>
      <w:proofErr w:type="spellEnd"/>
      <w:r>
        <w:rPr>
          <w:rFonts w:cs="Mangal"/>
          <w:kern w:val="2"/>
          <w:sz w:val="28"/>
          <w:szCs w:val="28"/>
          <w:lang w:eastAsia="hi-IN" w:bidi="hi-IN"/>
        </w:rPr>
        <w:t xml:space="preserve">, искусственных сооружений, малых архитектурных форм;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2) ежедневную уборку;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3) ремонт и очистку люков и решеток смотровых, </w:t>
      </w:r>
      <w:proofErr w:type="spellStart"/>
      <w:r>
        <w:rPr>
          <w:rFonts w:cs="Mangal"/>
          <w:kern w:val="2"/>
          <w:sz w:val="28"/>
          <w:szCs w:val="28"/>
          <w:lang w:eastAsia="hi-IN" w:bidi="hi-IN"/>
        </w:rPr>
        <w:t>ливнеприемных</w:t>
      </w:r>
      <w:proofErr w:type="spellEnd"/>
      <w:r>
        <w:rPr>
          <w:rFonts w:cs="Mangal"/>
          <w:kern w:val="2"/>
          <w:sz w:val="28"/>
          <w:szCs w:val="28"/>
          <w:lang w:eastAsia="hi-IN" w:bidi="hi-IN"/>
        </w:rPr>
        <w:t xml:space="preserve">,  </w:t>
      </w:r>
      <w:proofErr w:type="spellStart"/>
      <w:r>
        <w:rPr>
          <w:rFonts w:cs="Mangal"/>
          <w:kern w:val="2"/>
          <w:sz w:val="28"/>
          <w:szCs w:val="28"/>
          <w:lang w:eastAsia="hi-IN" w:bidi="hi-IN"/>
        </w:rPr>
        <w:t>дождеприемных</w:t>
      </w:r>
      <w:proofErr w:type="spellEnd"/>
      <w:r>
        <w:rPr>
          <w:rFonts w:cs="Mangal"/>
          <w:kern w:val="2"/>
          <w:sz w:val="28"/>
          <w:szCs w:val="28"/>
          <w:lang w:eastAsia="hi-IN" w:bidi="hi-IN"/>
        </w:rPr>
        <w:t xml:space="preserve"> колодцев, дренажей, лотков, перепускных труб;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4) обеспечение беспрепятственного доступа к смотровым колодцам инженерных сетей, к источникам пожарного водоснабжения (гидрантам, водоемам и другим источникам);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5) озеленение и уход за зелеными насаждениями;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6) ежедневный вывоз или опорожнение контейнеров и других емкостей, предназначенных для сбора бытовых отходов и мусора. </w:t>
      </w:r>
    </w:p>
    <w:p w:rsidR="00884F3B" w:rsidRDefault="00884F3B" w:rsidP="00884F3B">
      <w:pPr>
        <w:suppressAutoHyphens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6.1.3. Организации, осуществляющие содержание придомовых территорий, обязаны: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1) своевременно проводить текущий и капитальный ремонт  проездов к  дворовым территориям  многоквартирных домов, </w:t>
      </w:r>
      <w:proofErr w:type="spellStart"/>
      <w:r>
        <w:rPr>
          <w:rFonts w:cs="Mangal"/>
          <w:kern w:val="2"/>
          <w:sz w:val="28"/>
          <w:szCs w:val="28"/>
          <w:lang w:eastAsia="hi-IN" w:bidi="hi-IN"/>
        </w:rPr>
        <w:t>внутридворовых</w:t>
      </w:r>
      <w:proofErr w:type="spellEnd"/>
      <w:r>
        <w:rPr>
          <w:rFonts w:cs="Mangal"/>
          <w:kern w:val="2"/>
          <w:sz w:val="28"/>
          <w:szCs w:val="28"/>
          <w:lang w:eastAsia="hi-IN" w:bidi="hi-IN"/>
        </w:rPr>
        <w:t xml:space="preserve"> проездов,  тротуаров, дорожек, </w:t>
      </w:r>
      <w:proofErr w:type="spellStart"/>
      <w:r>
        <w:rPr>
          <w:rFonts w:cs="Mangal"/>
          <w:kern w:val="2"/>
          <w:sz w:val="28"/>
          <w:szCs w:val="28"/>
          <w:lang w:eastAsia="hi-IN" w:bidi="hi-IN"/>
        </w:rPr>
        <w:t>отмосток</w:t>
      </w:r>
      <w:proofErr w:type="spellEnd"/>
      <w:r>
        <w:rPr>
          <w:rFonts w:cs="Mangal"/>
          <w:kern w:val="2"/>
          <w:sz w:val="28"/>
          <w:szCs w:val="28"/>
          <w:lang w:eastAsia="hi-IN" w:bidi="hi-IN"/>
        </w:rPr>
        <w:t xml:space="preserve">, искусственных сооружений, малых архитектурных форм;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2) размещать на фасадах домов указатели наименования улицы, площади и иной территории проживания граждан, номера дома по согласованию с администрацией города Саянска;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3) осуществлять ежедневную уборку, в том числе </w:t>
      </w:r>
      <w:proofErr w:type="spellStart"/>
      <w:r>
        <w:rPr>
          <w:rFonts w:cs="Mangal"/>
          <w:kern w:val="2"/>
          <w:sz w:val="28"/>
          <w:szCs w:val="28"/>
          <w:lang w:eastAsia="hi-IN" w:bidi="hi-IN"/>
        </w:rPr>
        <w:t>антигололедные</w:t>
      </w:r>
      <w:proofErr w:type="spellEnd"/>
      <w:r>
        <w:rPr>
          <w:rFonts w:cs="Mangal"/>
          <w:kern w:val="2"/>
          <w:sz w:val="28"/>
          <w:szCs w:val="28"/>
          <w:lang w:eastAsia="hi-IN" w:bidi="hi-IN"/>
        </w:rPr>
        <w:t xml:space="preserve"> мероприятия, и систематическое наблюдение за санитарным состоянием придомовой территории;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4) проводить осмотр придомовой территории с целью </w:t>
      </w:r>
      <w:proofErr w:type="gramStart"/>
      <w:r>
        <w:rPr>
          <w:rFonts w:cs="Mangal"/>
          <w:kern w:val="2"/>
          <w:sz w:val="28"/>
          <w:szCs w:val="28"/>
          <w:lang w:eastAsia="hi-IN" w:bidi="hi-IN"/>
        </w:rPr>
        <w:t>установления возможных причин возникновения дефектов проездов</w:t>
      </w:r>
      <w:proofErr w:type="gramEnd"/>
      <w:r>
        <w:rPr>
          <w:rFonts w:cs="Mangal"/>
          <w:kern w:val="2"/>
          <w:sz w:val="28"/>
          <w:szCs w:val="28"/>
          <w:lang w:eastAsia="hi-IN" w:bidi="hi-IN"/>
        </w:rPr>
        <w:t xml:space="preserve"> к дворовым территориям,  </w:t>
      </w:r>
      <w:proofErr w:type="spellStart"/>
      <w:r>
        <w:rPr>
          <w:rFonts w:cs="Mangal"/>
          <w:kern w:val="2"/>
          <w:sz w:val="28"/>
          <w:szCs w:val="28"/>
          <w:lang w:eastAsia="hi-IN" w:bidi="hi-IN"/>
        </w:rPr>
        <w:t>внутридворовых</w:t>
      </w:r>
      <w:proofErr w:type="spellEnd"/>
      <w:r>
        <w:rPr>
          <w:rFonts w:cs="Mangal"/>
          <w:kern w:val="2"/>
          <w:sz w:val="28"/>
          <w:szCs w:val="28"/>
          <w:lang w:eastAsia="hi-IN" w:bidi="hi-IN"/>
        </w:rPr>
        <w:t xml:space="preserve"> проездов, тротуаров, дорожек, </w:t>
      </w:r>
      <w:proofErr w:type="spellStart"/>
      <w:r>
        <w:rPr>
          <w:rFonts w:cs="Mangal"/>
          <w:kern w:val="2"/>
          <w:sz w:val="28"/>
          <w:szCs w:val="28"/>
          <w:lang w:eastAsia="hi-IN" w:bidi="hi-IN"/>
        </w:rPr>
        <w:t>отмосток</w:t>
      </w:r>
      <w:proofErr w:type="spellEnd"/>
      <w:r>
        <w:rPr>
          <w:rFonts w:cs="Mangal"/>
          <w:kern w:val="2"/>
          <w:sz w:val="28"/>
          <w:szCs w:val="28"/>
          <w:lang w:eastAsia="hi-IN" w:bidi="hi-IN"/>
        </w:rPr>
        <w:t xml:space="preserve">, искусственных сооружений, малых архитектурных форм и иных расположенных на придомовой территории объектов, принимать меры по их устранению;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5) обеспечить установку достаточного, согласно нормам,  количества контейнеров для твердых бытовых отходов, производить ежедневное опорожнение контейнеров  и вывоз отходов на объекты размещения отходов;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6) обеспечить установку урн для мусора у входов в подъезды, у скамеек и их своевременную очистку;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7) предусматривать при устройстве твердых покрытий площадок перед подъездами домов, проездных и пешеходных дорожек возможность свободного стока талых и ливневых вод;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8) подготавливать территорию к сезонной эксплуатации, в том числе промывать и расчищать канавки для обеспечения оттока воды, систематически сгонять талые воды к люкам и приемным колодцам ливневой сети, очищать территории после окончания таяния снега и осуществлять иные необходимые работы;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9)  обеспечивать сохранность и надлежащий уход за зелеными насаждениями;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lastRenderedPageBreak/>
        <w:t xml:space="preserve">10) поддерживать в исправном состоянии электроосвещение и включать его в вечернее время суток;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11) осуществлять организацию мест для парковки транспортных средств, в том числе путем нанесения горизонтальной разметки согласно ГОСТ  </w:t>
      </w:r>
      <w:proofErr w:type="gramStart"/>
      <w:r>
        <w:rPr>
          <w:rFonts w:cs="Mangal"/>
          <w:kern w:val="2"/>
          <w:sz w:val="28"/>
          <w:szCs w:val="28"/>
          <w:lang w:eastAsia="hi-IN" w:bidi="hi-IN"/>
        </w:rPr>
        <w:t>Р</w:t>
      </w:r>
      <w:proofErr w:type="gramEnd"/>
      <w:r>
        <w:rPr>
          <w:rFonts w:cs="Mangal"/>
          <w:kern w:val="2"/>
          <w:sz w:val="28"/>
          <w:szCs w:val="28"/>
          <w:lang w:eastAsia="hi-IN" w:bidi="hi-IN"/>
        </w:rPr>
        <w:t xml:space="preserve"> 52289-2004, а также установки информационных щитов и знаков;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12) выполнять иные требования по содержанию придомовых территорий, установленные нормативными правовыми актами Российской Федерации, Иркутской области, настоящими Правилами, иными муниципальными правовыми актами. </w:t>
      </w:r>
    </w:p>
    <w:p w:rsidR="00884F3B" w:rsidRDefault="00884F3B" w:rsidP="00884F3B">
      <w:pPr>
        <w:suppressAutoHyphens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6.1.4. На придомовой территории запрещается: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1) производить мойку транспортных средств, слив топлива и масел, регулировать звуковые сигналы, тормоза и двигатели;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2) сжигать листву, любые виды отходов и мусор;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3) загромождать подъезды к контейнерным площадкам;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>4) размещать на территории дворов жилых зданий любые предприятия торговли и общественного питания, включая палатки, киоски, ларьки, мини-рынки, павильоны, летние кафе, производственные объекты, предприятия по мелкому ремонту автомобилей, бытовой техники, обуви, а также автостоянки (</w:t>
      </w:r>
      <w:proofErr w:type="gramStart"/>
      <w:r>
        <w:rPr>
          <w:rFonts w:cs="Mangal"/>
          <w:kern w:val="2"/>
          <w:sz w:val="28"/>
          <w:szCs w:val="28"/>
          <w:lang w:eastAsia="hi-IN" w:bidi="hi-IN"/>
        </w:rPr>
        <w:t>кроме</w:t>
      </w:r>
      <w:proofErr w:type="gramEnd"/>
      <w:r>
        <w:rPr>
          <w:rFonts w:cs="Mangal"/>
          <w:kern w:val="2"/>
          <w:sz w:val="28"/>
          <w:szCs w:val="28"/>
          <w:lang w:eastAsia="hi-IN" w:bidi="hi-IN"/>
        </w:rPr>
        <w:t xml:space="preserve"> гостевых);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5) самовольно возводить дворовые постройки, устанавливать шлагбаумы,  перегораживать проходы, проезды к дворовым территориям и другим территориям общего пользования;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6) размещать и складировать металлический лом, строительный и бытовой мусор, шлак, золу, тару и другие отходы производства и потребления в неустановленных местах;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7) выливать помои;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8) устанавливать контейнеры и контейнерные площадки на расстоянии менее </w:t>
      </w:r>
      <w:smartTag w:uri="urn:schemas-microsoft-com:office:smarttags" w:element="metricconverter">
        <w:smartTagPr>
          <w:attr w:name="ProductID" w:val="20 метров"/>
        </w:smartTagPr>
        <w:r>
          <w:rPr>
            <w:rFonts w:cs="Mangal"/>
            <w:kern w:val="2"/>
            <w:sz w:val="28"/>
            <w:szCs w:val="28"/>
            <w:lang w:eastAsia="hi-IN" w:bidi="hi-IN"/>
          </w:rPr>
          <w:t>20 метров</w:t>
        </w:r>
      </w:smartTag>
      <w:r>
        <w:rPr>
          <w:rFonts w:cs="Mangal"/>
          <w:kern w:val="2"/>
          <w:sz w:val="28"/>
          <w:szCs w:val="28"/>
          <w:lang w:eastAsia="hi-IN" w:bidi="hi-IN"/>
        </w:rPr>
        <w:t xml:space="preserve"> либо более </w:t>
      </w:r>
      <w:smartTag w:uri="urn:schemas-microsoft-com:office:smarttags" w:element="metricconverter">
        <w:smartTagPr>
          <w:attr w:name="ProductID" w:val="100 метров"/>
        </w:smartTagPr>
        <w:r>
          <w:rPr>
            <w:rFonts w:cs="Mangal"/>
            <w:kern w:val="2"/>
            <w:sz w:val="28"/>
            <w:szCs w:val="28"/>
            <w:lang w:eastAsia="hi-IN" w:bidi="hi-IN"/>
          </w:rPr>
          <w:t>100 метров</w:t>
        </w:r>
      </w:smartTag>
      <w:r>
        <w:rPr>
          <w:rFonts w:cs="Mangal"/>
          <w:kern w:val="2"/>
          <w:sz w:val="28"/>
          <w:szCs w:val="28"/>
          <w:lang w:eastAsia="hi-IN" w:bidi="hi-IN"/>
        </w:rPr>
        <w:t xml:space="preserve"> до жилых зданий, детских игровых площадок, мест отдыха и занятий спортом;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9) высаживать деревья на расстоянии менее </w:t>
      </w:r>
      <w:smartTag w:uri="urn:schemas-microsoft-com:office:smarttags" w:element="metricconverter">
        <w:smartTagPr>
          <w:attr w:name="ProductID" w:val="5 метров"/>
        </w:smartTagPr>
        <w:r>
          <w:rPr>
            <w:rFonts w:cs="Mangal"/>
            <w:kern w:val="2"/>
            <w:sz w:val="28"/>
            <w:szCs w:val="28"/>
            <w:lang w:eastAsia="hi-IN" w:bidi="hi-IN"/>
          </w:rPr>
          <w:t>5 метров</w:t>
        </w:r>
      </w:smartTag>
      <w:r>
        <w:rPr>
          <w:rFonts w:cs="Mangal"/>
          <w:kern w:val="2"/>
          <w:sz w:val="28"/>
          <w:szCs w:val="28"/>
          <w:lang w:eastAsia="hi-IN" w:bidi="hi-IN"/>
        </w:rPr>
        <w:t xml:space="preserve"> от стен жилых домов до оси стволов и кустарники на расстоянии менее 1,5 метра от стен жилых домов. </w:t>
      </w:r>
    </w:p>
    <w:p w:rsidR="00884F3B" w:rsidRDefault="00884F3B" w:rsidP="00884F3B">
      <w:pPr>
        <w:suppressAutoHyphens/>
        <w:ind w:firstLine="708"/>
        <w:jc w:val="center"/>
        <w:rPr>
          <w:rFonts w:cs="Mangal"/>
          <w:b/>
          <w:kern w:val="2"/>
          <w:sz w:val="28"/>
          <w:szCs w:val="28"/>
          <w:lang w:eastAsia="hi-IN" w:bidi="hi-IN"/>
        </w:rPr>
      </w:pPr>
    </w:p>
    <w:p w:rsidR="00884F3B" w:rsidRDefault="00884F3B" w:rsidP="00884F3B">
      <w:pPr>
        <w:suppressAutoHyphens/>
        <w:jc w:val="center"/>
        <w:rPr>
          <w:rFonts w:cs="Mangal"/>
          <w:b/>
          <w:kern w:val="2"/>
          <w:sz w:val="28"/>
          <w:szCs w:val="28"/>
          <w:lang w:eastAsia="hi-IN" w:bidi="hi-IN"/>
        </w:rPr>
      </w:pPr>
      <w:r>
        <w:rPr>
          <w:rFonts w:cs="Mangal"/>
          <w:b/>
          <w:kern w:val="2"/>
          <w:sz w:val="28"/>
          <w:szCs w:val="28"/>
          <w:lang w:eastAsia="hi-IN" w:bidi="hi-IN"/>
        </w:rPr>
        <w:t>6.2. Благоустройство и содержание индивидуальной жилой и блокированной застройки</w:t>
      </w:r>
    </w:p>
    <w:p w:rsidR="00884F3B" w:rsidRDefault="00884F3B" w:rsidP="00884F3B">
      <w:pPr>
        <w:suppressAutoHyphens/>
        <w:jc w:val="center"/>
        <w:rPr>
          <w:rFonts w:cs="Mangal"/>
          <w:b/>
          <w:kern w:val="2"/>
          <w:sz w:val="28"/>
          <w:szCs w:val="28"/>
          <w:lang w:eastAsia="hi-IN" w:bidi="hi-IN"/>
        </w:rPr>
      </w:pPr>
    </w:p>
    <w:p w:rsidR="00884F3B" w:rsidRDefault="00884F3B" w:rsidP="00884F3B">
      <w:pPr>
        <w:suppressAutoHyphens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6.2.1. Благоустройство индивидуальной жилой и блокированной застройки осуществляется с соблюдением Правил и норм технической эксплуатации жилищного фонда, утвержденных постановлением Госстроя России. </w:t>
      </w:r>
    </w:p>
    <w:p w:rsidR="00884F3B" w:rsidRDefault="00884F3B" w:rsidP="00884F3B">
      <w:pPr>
        <w:suppressAutoHyphens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6.2.2. </w:t>
      </w:r>
      <w:proofErr w:type="gramStart"/>
      <w:r>
        <w:rPr>
          <w:rFonts w:cs="Mangal"/>
          <w:kern w:val="2"/>
          <w:sz w:val="28"/>
          <w:szCs w:val="28"/>
          <w:lang w:eastAsia="hi-IN" w:bidi="hi-IN"/>
        </w:rPr>
        <w:t xml:space="preserve">Содержание и уборка проезжей части улиц, автомобильных дорог общего пользования местного значения, расположенных в зонах индивидуальной жилой и блокированной застройки, в том числе проведение ямочного и капитального ремонта твердого покрытия, обустройство оснований с твердым покрытием, планировка и профилирование улиц, дорог и тротуаров без твердого покрытия, установка урн для сбора мусора осуществляются администрацией города Саянска, за исключением </w:t>
      </w:r>
      <w:r>
        <w:rPr>
          <w:rFonts w:cs="Mangal"/>
          <w:kern w:val="2"/>
          <w:sz w:val="28"/>
          <w:szCs w:val="28"/>
          <w:lang w:eastAsia="hi-IN" w:bidi="hi-IN"/>
        </w:rPr>
        <w:lastRenderedPageBreak/>
        <w:t>автомобильных дорог общего пользования</w:t>
      </w:r>
      <w:proofErr w:type="gramEnd"/>
      <w:r>
        <w:rPr>
          <w:rFonts w:cs="Mangal"/>
          <w:kern w:val="2"/>
          <w:sz w:val="28"/>
          <w:szCs w:val="28"/>
          <w:lang w:eastAsia="hi-IN" w:bidi="hi-IN"/>
        </w:rPr>
        <w:t xml:space="preserve"> федерального, регионального или межмуниципального значения, частных автомобильных дорог. </w:t>
      </w:r>
    </w:p>
    <w:p w:rsidR="00884F3B" w:rsidRDefault="00884F3B" w:rsidP="00884F3B">
      <w:pPr>
        <w:suppressAutoHyphens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6.2.3. Собственники индивидуальной жилой и блокированной застройки обязаны: </w:t>
      </w:r>
    </w:p>
    <w:p w:rsidR="00884F3B" w:rsidRDefault="00884F3B" w:rsidP="00884F3B">
      <w:pPr>
        <w:suppressAutoHyphens/>
        <w:ind w:firstLine="709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1) поддерживать в исправном состоянии и производить своевременный ремонт фасадов и других отдельных элементов (входных дверей и козырьков, крылец и лестниц) индивидуальных жилых и блокированных домов и иных построек, а также ограждения домовладения; </w:t>
      </w:r>
    </w:p>
    <w:p w:rsidR="00884F3B" w:rsidRDefault="00884F3B" w:rsidP="00884F3B">
      <w:pPr>
        <w:suppressAutoHyphens/>
        <w:ind w:firstLine="709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2) обеспечивать сохранность и надлежащий уход за зелеными насаждениями; </w:t>
      </w:r>
    </w:p>
    <w:p w:rsidR="00884F3B" w:rsidRDefault="00884F3B" w:rsidP="00884F3B">
      <w:pPr>
        <w:suppressAutoHyphens/>
        <w:ind w:firstLine="709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3) размещать на фасадах либо на ограждениях домов указатели наименования улицы, площади, номера дома и иной территории проживания граждан, в соответствии с требованиями, предусмотренными муниципальными правовыми актами; </w:t>
      </w:r>
    </w:p>
    <w:p w:rsidR="00884F3B" w:rsidRDefault="00884F3B" w:rsidP="00884F3B">
      <w:pPr>
        <w:suppressAutoHyphens/>
        <w:ind w:firstLine="709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>4) складировать твердые коммунальные отходы только в специально отведенных местах - контейнерных площадках, обеспечить регулярный вывоз отходов на объекты размещения отходов на основании  заключения договоров на вывоз с исполнителями;</w:t>
      </w:r>
    </w:p>
    <w:p w:rsidR="00884F3B" w:rsidRDefault="00884F3B" w:rsidP="00884F3B">
      <w:pPr>
        <w:suppressAutoHyphens/>
        <w:ind w:firstLine="709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5) оформлять фасад и ограждение территории в едином архитектурном стиле; </w:t>
      </w:r>
    </w:p>
    <w:p w:rsidR="00884F3B" w:rsidRDefault="00884F3B" w:rsidP="00884F3B">
      <w:pPr>
        <w:suppressAutoHyphens/>
        <w:ind w:firstLine="709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>6) выполнять иные требования по содержанию территорий индивидуальной жилой застройки, установленные нормативными правовыми актами Российской Федерации, Иркутской области, настоящими Правилами, иными муниципальными правовыми актами.</w:t>
      </w:r>
    </w:p>
    <w:p w:rsidR="00884F3B" w:rsidRDefault="00884F3B" w:rsidP="00884F3B">
      <w:pPr>
        <w:suppressAutoHyphens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6.2.4. На территориях индивидуальной жилой и блокированной застройки запрещается: </w:t>
      </w:r>
    </w:p>
    <w:p w:rsidR="00884F3B" w:rsidRDefault="00884F3B" w:rsidP="00884F3B">
      <w:pPr>
        <w:suppressAutoHyphens/>
        <w:ind w:firstLine="709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1) размещать ограждение за границами домовладения; </w:t>
      </w:r>
    </w:p>
    <w:p w:rsidR="00884F3B" w:rsidRDefault="00884F3B" w:rsidP="00884F3B">
      <w:pPr>
        <w:suppressAutoHyphens/>
        <w:ind w:firstLine="709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2) сжигать любые виды отходов и мусор на территориях домовладений и на прилегающих к ним территориях; </w:t>
      </w:r>
    </w:p>
    <w:p w:rsidR="00884F3B" w:rsidRDefault="00884F3B" w:rsidP="00884F3B">
      <w:pPr>
        <w:suppressAutoHyphens/>
        <w:ind w:firstLine="709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3) выталкивать снег, выбрасывать мусор, сбрасывать шлак, сливать жидкие бытовые отходы за территорию домовладения; </w:t>
      </w:r>
    </w:p>
    <w:p w:rsidR="00884F3B" w:rsidRDefault="00884F3B" w:rsidP="00884F3B">
      <w:pPr>
        <w:suppressAutoHyphens/>
        <w:ind w:firstLine="709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4) складировать уголь, тару, дрова, строительные материалы, крупногабаритный мусор, твердые бытовые отходы за территорией домовладения в неустановленные места; </w:t>
      </w:r>
    </w:p>
    <w:p w:rsidR="00884F3B" w:rsidRDefault="00884F3B" w:rsidP="00884F3B">
      <w:pPr>
        <w:suppressAutoHyphens/>
        <w:ind w:firstLine="709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5) мыть транспортные средства за территорией домовладения; </w:t>
      </w:r>
    </w:p>
    <w:p w:rsidR="00884F3B" w:rsidRDefault="00884F3B" w:rsidP="00884F3B">
      <w:pPr>
        <w:suppressAutoHyphens/>
        <w:ind w:firstLine="709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6) возводить мелкие дворовые постройки, обустраивать выгребные ямы за территорией домовладения; </w:t>
      </w:r>
    </w:p>
    <w:p w:rsidR="00884F3B" w:rsidRDefault="00884F3B" w:rsidP="00884F3B">
      <w:pPr>
        <w:suppressAutoHyphens/>
        <w:ind w:firstLine="709"/>
        <w:jc w:val="both"/>
        <w:rPr>
          <w:rFonts w:cs="Mangal"/>
          <w:color w:val="000000" w:themeColor="text1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7) размещать на уличных проездах территорий индивидуальной жилой застройки </w:t>
      </w:r>
      <w:r>
        <w:rPr>
          <w:rFonts w:cs="Mangal"/>
          <w:color w:val="000000" w:themeColor="text1"/>
          <w:kern w:val="2"/>
          <w:sz w:val="28"/>
          <w:szCs w:val="28"/>
          <w:lang w:eastAsia="hi-IN" w:bidi="hi-IN"/>
        </w:rPr>
        <w:t xml:space="preserve">заграждения, затрудняющие или препятствующие доступу специального транспорта и уборочной техники; </w:t>
      </w:r>
    </w:p>
    <w:p w:rsidR="00884F3B" w:rsidRDefault="00884F3B" w:rsidP="00884F3B">
      <w:pPr>
        <w:suppressAutoHyphens/>
        <w:ind w:firstLine="709"/>
        <w:jc w:val="both"/>
        <w:rPr>
          <w:rFonts w:cs="Mangal"/>
          <w:color w:val="000000" w:themeColor="text1"/>
          <w:kern w:val="2"/>
          <w:sz w:val="28"/>
          <w:szCs w:val="28"/>
          <w:lang w:eastAsia="hi-IN" w:bidi="hi-IN"/>
        </w:rPr>
      </w:pPr>
      <w:r>
        <w:rPr>
          <w:rFonts w:cs="Mangal"/>
          <w:color w:val="000000" w:themeColor="text1"/>
          <w:kern w:val="2"/>
          <w:sz w:val="28"/>
          <w:szCs w:val="28"/>
          <w:lang w:eastAsia="hi-IN" w:bidi="hi-IN"/>
        </w:rPr>
        <w:t>8) разрушать и портить объекты благоустройства, малые архитектурные формы, зеленые насаждения, загрязнять территорию отходами производства и потребления, засорять водоемы;</w:t>
      </w:r>
    </w:p>
    <w:p w:rsidR="00884F3B" w:rsidRDefault="00884F3B" w:rsidP="00884F3B">
      <w:pPr>
        <w:suppressAutoHyphens/>
        <w:ind w:firstLine="709"/>
        <w:jc w:val="both"/>
        <w:rPr>
          <w:rFonts w:eastAsiaTheme="minorHAnsi"/>
          <w:sz w:val="28"/>
          <w:szCs w:val="28"/>
          <w:lang w:eastAsia="en-US"/>
        </w:rPr>
      </w:pPr>
      <w:proofErr w:type="gramStart"/>
      <w:r>
        <w:rPr>
          <w:rFonts w:cs="Mangal"/>
          <w:color w:val="000000" w:themeColor="text1"/>
          <w:kern w:val="2"/>
          <w:sz w:val="28"/>
          <w:szCs w:val="28"/>
          <w:lang w:eastAsia="hi-IN" w:bidi="hi-IN"/>
        </w:rPr>
        <w:t xml:space="preserve">9) осуществлять хозяйственную деятельность, связанную с разведением </w:t>
      </w:r>
      <w:r>
        <w:rPr>
          <w:sz w:val="28"/>
          <w:szCs w:val="28"/>
        </w:rPr>
        <w:t xml:space="preserve">сельскохозяйственных животных (крупного рогатого скота, овец, коз, </w:t>
      </w:r>
      <w:r>
        <w:rPr>
          <w:sz w:val="28"/>
          <w:szCs w:val="28"/>
        </w:rPr>
        <w:lastRenderedPageBreak/>
        <w:t xml:space="preserve">лошадей, верблюдов, оленей, свиней), домашних пород птиц, племенных животных, производство и использование племенной продукции; </w:t>
      </w:r>
      <w:proofErr w:type="gramEnd"/>
    </w:p>
    <w:p w:rsidR="00884F3B" w:rsidRDefault="00884F3B" w:rsidP="00884F3B">
      <w:pPr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10) осуществлять выпас сельскохозяйственных животных, производство кормов, размещение зданий, сооружений, используемых для содержания и разведения сельскохозяйственных животных.</w:t>
      </w:r>
    </w:p>
    <w:p w:rsidR="00884F3B" w:rsidRDefault="00884F3B" w:rsidP="00884F3B">
      <w:pPr>
        <w:jc w:val="center"/>
        <w:rPr>
          <w:b/>
          <w:sz w:val="28"/>
          <w:szCs w:val="28"/>
        </w:rPr>
      </w:pPr>
    </w:p>
    <w:p w:rsidR="00884F3B" w:rsidRDefault="00884F3B" w:rsidP="00884F3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Раздел 7.  Обязанности ответственных лиц за санитарную очистку закрепленной территории</w:t>
      </w:r>
    </w:p>
    <w:p w:rsidR="00884F3B" w:rsidRDefault="00884F3B" w:rsidP="00884F3B">
      <w:pPr>
        <w:jc w:val="center"/>
        <w:rPr>
          <w:b/>
          <w:sz w:val="28"/>
          <w:szCs w:val="28"/>
        </w:rPr>
      </w:pPr>
    </w:p>
    <w:p w:rsidR="00884F3B" w:rsidRDefault="00884F3B" w:rsidP="00884F3B">
      <w:pPr>
        <w:suppressAutoHyphens/>
        <w:jc w:val="both"/>
        <w:rPr>
          <w:rFonts w:eastAsia="Arial Unicode MS"/>
          <w:kern w:val="2"/>
          <w:sz w:val="28"/>
          <w:szCs w:val="28"/>
          <w:lang w:eastAsia="hi-IN" w:bidi="hi-IN"/>
        </w:rPr>
      </w:pPr>
      <w:r>
        <w:rPr>
          <w:rFonts w:eastAsia="Arial Unicode MS"/>
          <w:kern w:val="2"/>
          <w:sz w:val="28"/>
          <w:szCs w:val="28"/>
          <w:lang w:eastAsia="hi-IN" w:bidi="hi-IN"/>
        </w:rPr>
        <w:t xml:space="preserve">7.1. </w:t>
      </w:r>
      <w:proofErr w:type="gramStart"/>
      <w:r>
        <w:rPr>
          <w:rFonts w:eastAsia="Arial Unicode MS"/>
          <w:kern w:val="2"/>
          <w:sz w:val="28"/>
          <w:szCs w:val="28"/>
          <w:lang w:eastAsia="hi-IN" w:bidi="hi-IN"/>
        </w:rPr>
        <w:t xml:space="preserve">Граждане, индивидуальные предприниматели,  юридические лица, независимо от их организационно-правовых форм, обязаны обеспечивать своевременную и качественную очистку и уборку принадлежащих им на праве собственности или ином вещном праве земельных участков, их содержание в соответствии с действующим законодательством Российской Федерации, </w:t>
      </w:r>
      <w:hyperlink r:id="rId14" w:history="1">
        <w:r>
          <w:rPr>
            <w:rStyle w:val="a6"/>
            <w:rFonts w:eastAsia="Arial Unicode MS" w:cs="Arial"/>
            <w:color w:val="000000" w:themeColor="text1"/>
            <w:kern w:val="2"/>
            <w:sz w:val="28"/>
            <w:szCs w:val="28"/>
          </w:rPr>
          <w:t>разделом 7</w:t>
        </w:r>
      </w:hyperlink>
      <w:r>
        <w:rPr>
          <w:rFonts w:eastAsia="Arial Unicode MS"/>
          <w:color w:val="000000" w:themeColor="text1"/>
          <w:kern w:val="2"/>
          <w:sz w:val="28"/>
          <w:szCs w:val="28"/>
          <w:lang w:eastAsia="hi-IN" w:bidi="hi-IN"/>
        </w:rPr>
        <w:t xml:space="preserve"> </w:t>
      </w:r>
      <w:r>
        <w:rPr>
          <w:rFonts w:eastAsia="Arial Unicode MS"/>
          <w:kern w:val="2"/>
          <w:sz w:val="28"/>
          <w:szCs w:val="28"/>
          <w:lang w:eastAsia="hi-IN" w:bidi="hi-IN"/>
        </w:rPr>
        <w:t xml:space="preserve">настоящих Правил, </w:t>
      </w:r>
      <w:r>
        <w:rPr>
          <w:sz w:val="28"/>
          <w:szCs w:val="28"/>
        </w:rPr>
        <w:t>соглашением, заключенным с администрацией города Саянска,</w:t>
      </w:r>
      <w:r>
        <w:rPr>
          <w:rFonts w:eastAsia="Arial Unicode MS"/>
          <w:kern w:val="2"/>
          <w:sz w:val="28"/>
          <w:szCs w:val="28"/>
          <w:lang w:eastAsia="hi-IN" w:bidi="hi-IN"/>
        </w:rPr>
        <w:t xml:space="preserve"> а также</w:t>
      </w:r>
      <w:r>
        <w:rPr>
          <w:sz w:val="28"/>
          <w:szCs w:val="28"/>
        </w:rPr>
        <w:t xml:space="preserve"> </w:t>
      </w:r>
      <w:r>
        <w:rPr>
          <w:rFonts w:eastAsia="Arial Unicode MS"/>
          <w:kern w:val="2"/>
          <w:sz w:val="28"/>
          <w:szCs w:val="28"/>
          <w:lang w:eastAsia="hi-IN" w:bidi="hi-IN"/>
        </w:rPr>
        <w:t>в соответствии с действующими муниципальными правовыми актами.</w:t>
      </w:r>
      <w:proofErr w:type="gramEnd"/>
    </w:p>
    <w:p w:rsidR="00884F3B" w:rsidRDefault="00884F3B" w:rsidP="00884F3B">
      <w:pPr>
        <w:suppressAutoHyphens/>
        <w:jc w:val="both"/>
        <w:rPr>
          <w:rFonts w:eastAsia="Arial Unicode MS"/>
          <w:kern w:val="2"/>
          <w:sz w:val="28"/>
          <w:szCs w:val="28"/>
          <w:lang w:eastAsia="hi-IN" w:bidi="hi-IN"/>
        </w:rPr>
      </w:pPr>
      <w:r>
        <w:rPr>
          <w:rFonts w:eastAsia="Arial Unicode MS"/>
          <w:kern w:val="2"/>
          <w:sz w:val="28"/>
          <w:szCs w:val="28"/>
          <w:lang w:eastAsia="hi-IN" w:bidi="hi-IN"/>
        </w:rPr>
        <w:t>7.2. Установить, что ответственными лицами за содержание и санитарную очистку закрепленных территорий являются: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kern w:val="2"/>
          <w:sz w:val="28"/>
          <w:szCs w:val="28"/>
          <w:lang w:eastAsia="hi-IN" w:bidi="hi-IN"/>
        </w:rPr>
      </w:pPr>
      <w:r>
        <w:rPr>
          <w:rFonts w:eastAsia="Arial Unicode MS"/>
          <w:kern w:val="2"/>
          <w:sz w:val="28"/>
          <w:szCs w:val="28"/>
          <w:lang w:eastAsia="hi-IN" w:bidi="hi-IN"/>
        </w:rPr>
        <w:t>1) на территориях, закрепленных за предприятиями, организациями и учреждениями, - руководители предприятий, организаций и учреждений;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kern w:val="2"/>
          <w:sz w:val="28"/>
          <w:szCs w:val="28"/>
          <w:lang w:eastAsia="hi-IN" w:bidi="hi-IN"/>
        </w:rPr>
      </w:pPr>
      <w:r>
        <w:rPr>
          <w:rFonts w:eastAsia="Arial Unicode MS"/>
          <w:kern w:val="2"/>
          <w:sz w:val="28"/>
          <w:szCs w:val="28"/>
          <w:lang w:eastAsia="hi-IN" w:bidi="hi-IN"/>
        </w:rPr>
        <w:t>2) на территориях,  используемых юридическими лицами, гражданами, индивидуальными предпринимателями, принадлежащих им на праве собственности и иных правах – правообладатели;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kern w:val="2"/>
          <w:sz w:val="28"/>
          <w:szCs w:val="28"/>
          <w:lang w:eastAsia="hi-IN" w:bidi="hi-IN"/>
        </w:rPr>
      </w:pPr>
      <w:r>
        <w:rPr>
          <w:rFonts w:eastAsia="Arial Unicode MS"/>
          <w:kern w:val="2"/>
          <w:sz w:val="28"/>
          <w:szCs w:val="28"/>
          <w:lang w:eastAsia="hi-IN" w:bidi="hi-IN"/>
        </w:rPr>
        <w:t>3) на территориях, отведенных под проектирование и застройку, независимо от того, ведется или не ведется строительство или другие работы - граждане, индивидуальные предприниматели или руководители организаций, которым отведены земельные участки;</w:t>
      </w:r>
    </w:p>
    <w:p w:rsidR="00884F3B" w:rsidRDefault="00884F3B" w:rsidP="00884F3B">
      <w:pPr>
        <w:tabs>
          <w:tab w:val="left" w:pos="851"/>
          <w:tab w:val="left" w:pos="993"/>
          <w:tab w:val="left" w:pos="1276"/>
        </w:tabs>
        <w:suppressAutoHyphens/>
        <w:ind w:firstLine="708"/>
        <w:jc w:val="both"/>
        <w:rPr>
          <w:rFonts w:eastAsia="Arial Unicode MS"/>
          <w:kern w:val="2"/>
          <w:sz w:val="28"/>
          <w:szCs w:val="28"/>
          <w:lang w:eastAsia="hi-IN" w:bidi="hi-IN"/>
        </w:rPr>
      </w:pPr>
      <w:r>
        <w:rPr>
          <w:rFonts w:eastAsia="Arial Unicode MS"/>
          <w:kern w:val="2"/>
          <w:sz w:val="28"/>
          <w:szCs w:val="28"/>
          <w:lang w:eastAsia="hi-IN" w:bidi="hi-IN"/>
        </w:rPr>
        <w:t xml:space="preserve">4) на территориях, прилегающих к объектам инженерной коммунальной инфраструктуры – организации, эксплуатирующие данные сооружения;   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5) на остановках, на которых расположены некапитальные нестационарные объекты торговли - владельцы некапитальных объектов торговли;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>6) на территориях, прилегающих к многоквартирным домам  – собственники помещений в многоквартирных домах (управляющие организации по договорам с собственниками);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>7) на территориях общего пользования - юридические лица независимо от форм собственности и физические лица, осуществляющие работы по благоустройству и содержанию на основании муниципальных контрактов, договоров с администрацией города Саянска, муниципальными учреждениями, муниципальными унитарными предприятиями;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8) на территориях индивидуальных домовладений - собственники индивидуальных домовладений или лица, имеющие права пользования индивидуальным домовладением на правовом основании;  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kern w:val="2"/>
          <w:sz w:val="28"/>
          <w:szCs w:val="28"/>
          <w:lang w:eastAsia="hi-IN" w:bidi="hi-IN"/>
        </w:rPr>
      </w:pPr>
      <w:r>
        <w:rPr>
          <w:rFonts w:cs="Mangal"/>
          <w:kern w:val="2"/>
          <w:sz w:val="28"/>
          <w:szCs w:val="28"/>
          <w:lang w:eastAsia="hi-IN" w:bidi="hi-IN"/>
        </w:rPr>
        <w:lastRenderedPageBreak/>
        <w:t>9) на территориях мест общего пользования садоводческих некоммерческих товариществ, гаражно-строительных кооперативов и других некоммерческих  организаций - руководители этих товариществ (кооперативов) или органы управления организаций.</w:t>
      </w:r>
    </w:p>
    <w:p w:rsidR="00884F3B" w:rsidRDefault="00884F3B" w:rsidP="00884F3B">
      <w:pPr>
        <w:widowControl w:val="0"/>
        <w:tabs>
          <w:tab w:val="left" w:pos="586"/>
        </w:tabs>
        <w:jc w:val="both"/>
        <w:rPr>
          <w:color w:val="000000"/>
          <w:sz w:val="28"/>
          <w:szCs w:val="28"/>
          <w:lang w:bidi="ru-RU"/>
        </w:rPr>
      </w:pPr>
      <w:r>
        <w:rPr>
          <w:rFonts w:cs="Mangal"/>
          <w:kern w:val="2"/>
          <w:sz w:val="28"/>
          <w:szCs w:val="28"/>
          <w:lang w:eastAsia="hi-IN" w:bidi="hi-IN"/>
        </w:rPr>
        <w:t xml:space="preserve">7.3. </w:t>
      </w:r>
      <w:r>
        <w:rPr>
          <w:color w:val="000000"/>
          <w:sz w:val="28"/>
          <w:szCs w:val="28"/>
          <w:lang w:bidi="ru-RU"/>
        </w:rPr>
        <w:t>Физические и юридические лица независимо от организационно-правовых форм обязаны обеспечивать своевременную и качественную уборку и содержание принадлежащих им на праве собственности или ином вещном праве земельных участков и прилегающих территорий в соответствии с законодательством, настоящими Правилами и муниципальными правовыми актами. Организация уборки и содержания иных территорий осуществляется органом местного самоуправления.</w:t>
      </w:r>
    </w:p>
    <w:p w:rsidR="00884F3B" w:rsidRDefault="00884F3B" w:rsidP="00884F3B">
      <w:pPr>
        <w:pStyle w:val="ab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</w:rPr>
      </w:pPr>
      <w:r>
        <w:rPr>
          <w:color w:val="000000"/>
          <w:sz w:val="28"/>
          <w:szCs w:val="28"/>
          <w:lang w:bidi="ru-RU"/>
        </w:rPr>
        <w:t xml:space="preserve">7.4. </w:t>
      </w:r>
      <w:r>
        <w:rPr>
          <w:sz w:val="28"/>
          <w:szCs w:val="28"/>
        </w:rPr>
        <w:t>При осуществлении мероприятий по содержанию и благоустройству территории города Саянска размер прилегающей территории определяется в соответствии с заключенным соглашением с администрацией города Саянска. Порядок определения границ прилегающих территории в случае наложения прилегающих территорий друг на друга устанавливается по согласованию сторон.</w:t>
      </w:r>
    </w:p>
    <w:p w:rsidR="00884F3B" w:rsidRDefault="00884F3B" w:rsidP="00884F3B">
      <w:pPr>
        <w:widowControl w:val="0"/>
        <w:tabs>
          <w:tab w:val="left" w:pos="586"/>
        </w:tabs>
        <w:jc w:val="both"/>
        <w:rPr>
          <w:color w:val="000000"/>
          <w:sz w:val="28"/>
          <w:szCs w:val="28"/>
          <w:lang w:bidi="ru-RU"/>
        </w:rPr>
      </w:pPr>
    </w:p>
    <w:p w:rsidR="00884F3B" w:rsidRDefault="00884F3B" w:rsidP="00884F3B">
      <w:pPr>
        <w:suppressAutoHyphens/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b/>
          <w:sz w:val="28"/>
          <w:szCs w:val="28"/>
        </w:rPr>
        <w:t>Раздел 8. Организация и проведение уборочных работ</w:t>
      </w:r>
    </w:p>
    <w:p w:rsidR="00884F3B" w:rsidRDefault="00884F3B" w:rsidP="00884F3B">
      <w:pPr>
        <w:pStyle w:val="ConsPlusNormal"/>
        <w:jc w:val="center"/>
        <w:rPr>
          <w:b/>
        </w:rPr>
      </w:pPr>
    </w:p>
    <w:p w:rsidR="00884F3B" w:rsidRDefault="00884F3B" w:rsidP="00884F3B">
      <w:pPr>
        <w:pStyle w:val="ConsPlusNormal"/>
        <w:jc w:val="center"/>
        <w:rPr>
          <w:rFonts w:eastAsia="Arial Unicode MS"/>
          <w:b/>
          <w:bCs/>
          <w:kern w:val="2"/>
          <w:lang w:eastAsia="hi-IN" w:bidi="hi-IN"/>
        </w:rPr>
      </w:pPr>
      <w:r>
        <w:rPr>
          <w:b/>
        </w:rPr>
        <w:t>8.1. Организация и проведение санитарного дня и мероприятий по весенней санитарной уборке</w:t>
      </w:r>
    </w:p>
    <w:p w:rsidR="00884F3B" w:rsidRDefault="00884F3B" w:rsidP="00884F3B">
      <w:pPr>
        <w:pStyle w:val="ConsPlusNormal"/>
        <w:jc w:val="both"/>
        <w:rPr>
          <w:rFonts w:eastAsia="Arial Unicode MS"/>
          <w:b/>
          <w:bCs/>
          <w:kern w:val="2"/>
          <w:lang w:eastAsia="hi-IN" w:bidi="hi-IN"/>
        </w:rPr>
      </w:pP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8.1.1. Ежегодно весной, после стаивания снега, на территории города Саянска проводятся мероприятия по санитарной уборке территорий, срок проведения которых устанавливается  постановлением администрации городского округа муниципального образования «город Саянск».</w:t>
      </w:r>
    </w:p>
    <w:p w:rsidR="00884F3B" w:rsidRDefault="00884F3B" w:rsidP="00884F3B">
      <w:pPr>
        <w:suppressAutoHyphens/>
        <w:ind w:firstLine="709"/>
        <w:jc w:val="center"/>
        <w:rPr>
          <w:rFonts w:eastAsia="Arial Unicode MS"/>
          <w:b/>
          <w:bCs/>
          <w:color w:val="000000"/>
          <w:kern w:val="2"/>
          <w:sz w:val="28"/>
          <w:szCs w:val="28"/>
          <w:lang w:eastAsia="hi-IN" w:bidi="hi-IN"/>
        </w:rPr>
      </w:pPr>
    </w:p>
    <w:p w:rsidR="00884F3B" w:rsidRDefault="00884F3B" w:rsidP="00884F3B">
      <w:pPr>
        <w:suppressAutoHyphens/>
        <w:ind w:firstLine="709"/>
        <w:jc w:val="center"/>
        <w:rPr>
          <w:rFonts w:eastAsia="Arial Unicode MS"/>
          <w:b/>
          <w:bCs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b/>
          <w:bCs/>
          <w:color w:val="000000"/>
          <w:kern w:val="2"/>
          <w:sz w:val="28"/>
          <w:szCs w:val="28"/>
          <w:lang w:eastAsia="hi-IN" w:bidi="hi-IN"/>
        </w:rPr>
        <w:t>8.2. Содержание и уборка территорий города Саянска в зимний период</w:t>
      </w:r>
    </w:p>
    <w:p w:rsidR="00884F3B" w:rsidRDefault="00884F3B" w:rsidP="00884F3B">
      <w:pPr>
        <w:suppressAutoHyphens/>
        <w:jc w:val="center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8.2.1. Зимняя уборка проезжих частей улиц, проездов и пешеходных тротуаров осуществляется в соответствии с требованиями настоящих Правил и другими нормативными документами, определяющими технологию работ, технические средства и применяемые инертные материалы, в том </w:t>
      </w:r>
      <w:r>
        <w:rPr>
          <w:rFonts w:eastAsia="Arial Unicode MS"/>
          <w:kern w:val="2"/>
          <w:sz w:val="28"/>
          <w:szCs w:val="28"/>
          <w:lang w:eastAsia="hi-IN" w:bidi="hi-IN"/>
        </w:rPr>
        <w:t xml:space="preserve">числе: ГОСТ </w:t>
      </w:r>
      <w:proofErr w:type="gramStart"/>
      <w:r>
        <w:rPr>
          <w:rFonts w:eastAsia="Arial Unicode MS"/>
          <w:kern w:val="2"/>
          <w:sz w:val="28"/>
          <w:szCs w:val="28"/>
          <w:lang w:eastAsia="hi-IN" w:bidi="hi-IN"/>
        </w:rPr>
        <w:t>Р</w:t>
      </w:r>
      <w:proofErr w:type="gramEnd"/>
      <w:r>
        <w:rPr>
          <w:rFonts w:eastAsia="Arial Unicode MS"/>
          <w:kern w:val="2"/>
          <w:sz w:val="28"/>
          <w:szCs w:val="28"/>
          <w:lang w:eastAsia="hi-IN" w:bidi="hi-IN"/>
        </w:rPr>
        <w:t xml:space="preserve"> 50597-93 Автомобильные дороги и улицы. Требования к эксплуатационному состоянию, допустимому по условиям обеспечения безопасности дорожного движения</w:t>
      </w: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, Руководством по борьбе с зимней скользкостью на автомобильных дорогах, утвержденным распоряжением Минтранса России от 16.06.2003 № ОС-548-р. </w:t>
      </w: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8.2.2. Период зимней уборки устанавливается с 15 октября по 15 апреля текущего года</w:t>
      </w:r>
      <w:r>
        <w:rPr>
          <w:rFonts w:eastAsia="Arial Unicode MS"/>
          <w:kern w:val="2"/>
          <w:sz w:val="28"/>
          <w:szCs w:val="28"/>
          <w:lang w:eastAsia="hi-IN" w:bidi="hi-IN"/>
        </w:rPr>
        <w:t>.</w:t>
      </w: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 Сроки могут изменяться в случае резкого изменения погодных условий.</w:t>
      </w:r>
    </w:p>
    <w:p w:rsidR="00884F3B" w:rsidRDefault="00884F3B" w:rsidP="00884F3B">
      <w:pPr>
        <w:suppressAutoHyphens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t xml:space="preserve">8.2.3. Мероприятия по подготовке уборочной техники к работе в зимний период проводятся балансодержателями техники в срок до 1 октября текущего года. </w:t>
      </w:r>
    </w:p>
    <w:p w:rsidR="00884F3B" w:rsidRDefault="00884F3B" w:rsidP="00884F3B">
      <w:pPr>
        <w:suppressAutoHyphens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lastRenderedPageBreak/>
        <w:t>8.2.4. Вывоз снега с улиц и проездов должен осуществляться на специальные площадки, подготовка которых должна быть завершена до 1 октября текущего года. Запрещается вывоз снега в не отведенные для этих целей места. Определение площадок, пригодных для временного складирования снега, и организация их работы возлагается на Комитет по архитектуре и градостроительству. После снеготаяния до 1 мая текущего года площадки временного складирования снега должны быть очищены от мусора и благоустроены.</w:t>
      </w:r>
    </w:p>
    <w:p w:rsidR="00884F3B" w:rsidRDefault="00884F3B" w:rsidP="00884F3B">
      <w:pPr>
        <w:suppressAutoHyphens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t>8.2.5. В зимний период дорожки, садовые скамейки, урны, мусорные контейнеры и прочие элементы малых архитектурных форм, а также пространство слева, справа и перед ними, подходы к ним должны быть очищены от снега и наледи.</w:t>
      </w: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8.2.6. Технология и режимы производства уборочных работ на проезжей части улиц и проездов, тротуаров и дворовых территорий должны обеспечить беспрепятственное движение транспортных средств и пешеходов независимо от погодных условий.</w:t>
      </w: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8.2.7. Запрещается выдвигать или перемещать на проезжую часть улиц и проездов, на газоны, тротуары снег, </w:t>
      </w:r>
      <w:r>
        <w:rPr>
          <w:rFonts w:eastAsia="Arial Unicode MS"/>
          <w:kern w:val="2"/>
          <w:sz w:val="28"/>
          <w:szCs w:val="28"/>
          <w:lang w:eastAsia="hi-IN" w:bidi="hi-IN"/>
        </w:rPr>
        <w:t>счищаемый с дворовых</w:t>
      </w: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 территорий, </w:t>
      </w:r>
      <w:r>
        <w:rPr>
          <w:rFonts w:eastAsia="Arial Unicode MS"/>
          <w:kern w:val="2"/>
          <w:sz w:val="28"/>
          <w:szCs w:val="28"/>
          <w:lang w:eastAsia="hi-IN" w:bidi="hi-IN"/>
        </w:rPr>
        <w:t>проездов к дворовым территориям,</w:t>
      </w: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  территорий предприятий, организаций, строительных площадок, торговых объектов.</w:t>
      </w: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8.2.8. Зимняя уборка территорий включает: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1)  расчистку проезжей части улиц от снежных завалов и заносов;</w:t>
      </w:r>
    </w:p>
    <w:p w:rsidR="00884F3B" w:rsidRDefault="00884F3B" w:rsidP="00884F3B">
      <w:pPr>
        <w:suppressAutoHyphens/>
        <w:ind w:firstLine="708"/>
        <w:jc w:val="both"/>
        <w:rPr>
          <w:rFonts w:cs="Mangal"/>
          <w:color w:val="000000"/>
          <w:kern w:val="2"/>
          <w:sz w:val="28"/>
          <w:szCs w:val="28"/>
          <w:lang w:eastAsia="hi-IN" w:bidi="hi-IN"/>
        </w:rPr>
      </w:pPr>
      <w:r>
        <w:rPr>
          <w:rFonts w:cs="Mangal"/>
          <w:color w:val="000000"/>
          <w:kern w:val="2"/>
          <w:sz w:val="28"/>
          <w:szCs w:val="28"/>
          <w:lang w:eastAsia="hi-IN" w:bidi="hi-IN"/>
        </w:rPr>
        <w:t xml:space="preserve">2) обработку проезжей части улиц инертными материалами (крупный песок, щебень фракцией 5-15 мм, без применения химикатов); 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3)  удаление снега с улиц и других территорий;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4)  зачистку дорожных лотков после удаления снега;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5) крышки люков водопроводных и канализационных колодцев, находящиеся на проезжей части либо пешеходной дорожке, должны полностью очищаться от снега, льда и содержаться в состоянии, обеспечивающем возможность быстрого использования пожарных гидрантов.</w:t>
      </w: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8.2.9. При невозможности оперативного удаления наледи в качестве основного средства борьбы с гололедом на проезжих частях автодорог города использовать посыпку щебня, на тротуарах и пешеходных дорожках - песок. Посыпка проезжей части дорог производится ответственными организациями сразу с началом образования гололеда. В первую очередь обрабатываются наиболее опасные участки городских дорог с наибольшей интенсивностью движения: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1) подъем и спуск на въезде в город;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2) перекрестки улиц, остановки общественного транспорта, пешеходные переходы и подъезды к ним.</w:t>
      </w: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8.2.10. При непрекращающемся снегопаде в течение суток должна быть обеспечена постоянная работа уборочных машин на улицах города.</w:t>
      </w: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8.2.11. Разрешается укладка свежевыпавшего снега в валы на улицах и площадях, ширина проезжей части которых не менее </w:t>
      </w:r>
      <w:smartTag w:uri="urn:schemas-microsoft-com:office:smarttags" w:element="metricconverter">
        <w:smartTagPr>
          <w:attr w:name="ProductID" w:val="6 метров"/>
        </w:smartTagPr>
        <w:r>
          <w:rPr>
            <w:rFonts w:eastAsia="Arial Unicode MS"/>
            <w:color w:val="000000"/>
            <w:kern w:val="2"/>
            <w:sz w:val="28"/>
            <w:szCs w:val="28"/>
            <w:lang w:eastAsia="hi-IN" w:bidi="hi-IN"/>
          </w:rPr>
          <w:t>6 метров</w:t>
        </w:r>
      </w:smartTag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. </w:t>
      </w: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8.2.12. Формирование снежных валов не допускается: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1)  ближе </w:t>
      </w:r>
      <w:smartTag w:uri="urn:schemas-microsoft-com:office:smarttags" w:element="metricconverter">
        <w:smartTagPr>
          <w:attr w:name="ProductID" w:val="5 метров"/>
        </w:smartTagPr>
        <w:r>
          <w:rPr>
            <w:rFonts w:eastAsia="Arial Unicode MS"/>
            <w:color w:val="000000"/>
            <w:kern w:val="2"/>
            <w:sz w:val="28"/>
            <w:szCs w:val="28"/>
            <w:lang w:eastAsia="hi-IN" w:bidi="hi-IN"/>
          </w:rPr>
          <w:t>5 метров</w:t>
        </w:r>
      </w:smartTag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 от начала перекрестка дорог во всех направлениях;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lastRenderedPageBreak/>
        <w:t xml:space="preserve">2)  ближе </w:t>
      </w:r>
      <w:smartTag w:uri="urn:schemas-microsoft-com:office:smarttags" w:element="metricconverter">
        <w:smartTagPr>
          <w:attr w:name="ProductID" w:val="5 метров"/>
        </w:smartTagPr>
        <w:r>
          <w:rPr>
            <w:rFonts w:eastAsia="Arial Unicode MS"/>
            <w:color w:val="000000"/>
            <w:kern w:val="2"/>
            <w:sz w:val="28"/>
            <w:szCs w:val="28"/>
            <w:lang w:eastAsia="hi-IN" w:bidi="hi-IN"/>
          </w:rPr>
          <w:t>5 метров</w:t>
        </w:r>
      </w:smartTag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 от пешеходного перехода;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3)  ближе </w:t>
      </w:r>
      <w:smartTag w:uri="urn:schemas-microsoft-com:office:smarttags" w:element="metricconverter">
        <w:smartTagPr>
          <w:attr w:name="ProductID" w:val="20 метров"/>
        </w:smartTagPr>
        <w:r>
          <w:rPr>
            <w:rFonts w:eastAsia="Arial Unicode MS"/>
            <w:color w:val="000000"/>
            <w:kern w:val="2"/>
            <w:sz w:val="28"/>
            <w:szCs w:val="28"/>
            <w:lang w:eastAsia="hi-IN" w:bidi="hi-IN"/>
          </w:rPr>
          <w:t>20 метров</w:t>
        </w:r>
      </w:smartTag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 от остановки общественного транспорта;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4) на участках дорог, оборудованных транспортными ограждениями или повышенным бордюром. Снег, сдвигаемый в процессе снегоуборочных работ с проезжей части дорог на обочины, должен быть вывезен на места складирования снега. </w:t>
      </w: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8.2.13. Снегоуборочные работы на тротуарах, пешеходных дорожках и посадочных площадках начинаются сразу по окончании снегопада. При интенсивных длительных снегопадах циклы снегоочистки и обработки </w:t>
      </w:r>
      <w:proofErr w:type="spellStart"/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противогололедными</w:t>
      </w:r>
      <w:proofErr w:type="spellEnd"/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 материалами должны повторяться после каждых пяти сантиметров выпавшего снега и образовавшегося гололеда.</w:t>
      </w: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8.2.14. Удаление наледей на тротуарах, дорогах и дворовых проездах, образовавшихся в результате аварий водопроводных, канализационных и тепловых сетей, производится немедленно силами предприятий - владельцев указанных сетей или другими организациями за счет владельцев коммуникаций. Ответственность за безопасные условия дорожного движения на месте аварии инженерных коммунальных сетей несет их владелец.</w:t>
      </w:r>
    </w:p>
    <w:p w:rsidR="00884F3B" w:rsidRDefault="00884F3B" w:rsidP="00884F3B">
      <w:pPr>
        <w:suppressAutoHyphens/>
        <w:jc w:val="both"/>
        <w:rPr>
          <w:rFonts w:eastAsia="Arial Unicode MS"/>
          <w:color w:val="FF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8.2.15. Сбрасывание снега с крыш и удаление с началом оттепелей сосулек производится в светлое время суток с обязательным применением мер предосторожности для пешеходов и транспорта. При этом должны приниматься меры, обеспечивающие сохранность деревьев, кустарников, электропроводов, вывесок, рекламных установок, линий связи и т.п. Сброшенные с крыш снег и ледяные сосульки убираются немедленно по окончании сбрасывания с проезжей части, тротуаров и пешеходных дорожек</w:t>
      </w:r>
      <w:r>
        <w:rPr>
          <w:rFonts w:eastAsia="Arial Unicode MS"/>
          <w:kern w:val="2"/>
          <w:sz w:val="28"/>
          <w:szCs w:val="28"/>
          <w:lang w:eastAsia="hi-IN" w:bidi="hi-IN"/>
        </w:rPr>
        <w:t>.</w:t>
      </w: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8.2.16. Скол льда, снятие сосулек, очистка крыш от снега осуществляется пользователями и собственниками отдельно стоящих зданий, а в многоквартирных домах - управляющими организациями, обслуживающими многоквартирные дома в соответствии с заключенными договорами с собственниками жилых и нежилых помещений.</w:t>
      </w:r>
    </w:p>
    <w:p w:rsidR="00884F3B" w:rsidRDefault="00884F3B" w:rsidP="00884F3B">
      <w:pPr>
        <w:suppressAutoHyphens/>
        <w:jc w:val="both"/>
        <w:rPr>
          <w:rFonts w:eastAsia="Arial Unicode MS"/>
          <w:color w:val="FF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8.2.17. Снег, счищаемый с дворовых территорий, разрешается складировать на территории дворов в местах, не препятствующих свободному проезду автотранспорта и движению пешеходов. Не допускается повреждение зеленых насаждений при складировании снега. Складирование снега на </w:t>
      </w:r>
      <w:proofErr w:type="spellStart"/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внутридворовых</w:t>
      </w:r>
      <w:proofErr w:type="spellEnd"/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 территориях должно предусматривать отвод талых вод от многоквартирных домов</w:t>
      </w:r>
      <w:r>
        <w:rPr>
          <w:rFonts w:eastAsia="Arial Unicode MS"/>
          <w:kern w:val="2"/>
          <w:sz w:val="28"/>
          <w:szCs w:val="28"/>
          <w:lang w:eastAsia="hi-IN" w:bidi="hi-IN"/>
        </w:rPr>
        <w:t>.</w:t>
      </w: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8.2.18. При производстве зимних уборочных работ запрещается: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1) разбрасывание снега и льда на проезжей части улиц, завоз снега во дворы, </w:t>
      </w:r>
      <w:proofErr w:type="spellStart"/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приваливание</w:t>
      </w:r>
      <w:proofErr w:type="spellEnd"/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 снега к стенам зданий, складирование (выброс) сколотого льда, складирование на газонах и разделительных полосах;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2)  укладка снега и сколка льда на трассах тепловых и электрических сетей;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3) сбрасывание снега и льда в теплофикационные камеры, смотровые и дождевые колодцы;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4) воспрепятствование транспортными средствами, другими механизмами или иным способом проведению зимних уборочных работ;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5) складировать снег на несогласованных местах.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</w:p>
    <w:p w:rsidR="00884F3B" w:rsidRDefault="00884F3B" w:rsidP="00884F3B">
      <w:pPr>
        <w:suppressAutoHyphens/>
        <w:jc w:val="center"/>
        <w:rPr>
          <w:rFonts w:eastAsia="Arial Unicode MS"/>
          <w:b/>
          <w:bCs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b/>
          <w:bCs/>
          <w:color w:val="000000"/>
          <w:kern w:val="2"/>
          <w:sz w:val="28"/>
          <w:szCs w:val="28"/>
          <w:lang w:eastAsia="hi-IN" w:bidi="hi-IN"/>
        </w:rPr>
        <w:t>8.3.  Содержание и уборка территорий города Саянска в летний период</w:t>
      </w:r>
    </w:p>
    <w:p w:rsidR="00884F3B" w:rsidRDefault="00884F3B" w:rsidP="00884F3B">
      <w:pPr>
        <w:suppressAutoHyphens/>
        <w:jc w:val="center"/>
        <w:rPr>
          <w:rFonts w:eastAsia="Arial Unicode MS"/>
          <w:b/>
          <w:bCs/>
          <w:color w:val="000000"/>
          <w:kern w:val="2"/>
          <w:sz w:val="28"/>
          <w:szCs w:val="28"/>
          <w:lang w:eastAsia="hi-IN" w:bidi="hi-IN"/>
        </w:rPr>
      </w:pP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8.3.1. Летняя уборка территории города Саянска производится с наступлением устойчивых плюсовых температур - с 15 апреля по 15 октября текущего года. Сроки могут изменяться в случае резкого изменения погодных условий.</w:t>
      </w: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8.3.2. В летний период ответственными организациями на закрепленной территории проводятся следующие мероприятия: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1) промывка и расчистка дождеприемников стока воды для нормального отвода талых вод;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2) систематический сгон талой воды к </w:t>
      </w:r>
      <w:proofErr w:type="spellStart"/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дождеприемным</w:t>
      </w:r>
      <w:proofErr w:type="spellEnd"/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 колодцам ливневой сети;</w:t>
      </w:r>
    </w:p>
    <w:p w:rsidR="00884F3B" w:rsidRDefault="00884F3B" w:rsidP="00884F3B">
      <w:pPr>
        <w:suppressAutoHyphens/>
        <w:ind w:firstLine="708"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3) общая санитарная очистка закрепленной территории после окончания таяния снега с полной очисткой от остатков инертных материалов, используемых для посыпки против гололеда.</w:t>
      </w: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8.3.3. Тротуары и расположенные на них посадочные площадки остановок пассажирского транспорта должны быть полностью очищены от песчаных наносов и различного мусора.</w:t>
      </w: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8.3.4. Обочины дорог должны быть очищены от крупногабаритного и другого мусора.</w:t>
      </w: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8.3.5. Придорожные полосы городских дорог, разделительные полосы, выполненные в виде газонов, территории без лесопосадок, деревьев и кустарника должны быть очищены от мусора, высота травяного покрова на них не должна превышать </w:t>
      </w:r>
      <w:smartTag w:uri="urn:schemas-microsoft-com:office:smarttags" w:element="metricconverter">
        <w:smartTagPr>
          <w:attr w:name="ProductID" w:val="15 см"/>
        </w:smartTagPr>
        <w:r>
          <w:rPr>
            <w:rFonts w:eastAsia="Arial Unicode MS"/>
            <w:color w:val="000000"/>
            <w:kern w:val="2"/>
            <w:sz w:val="28"/>
            <w:szCs w:val="28"/>
            <w:lang w:eastAsia="hi-IN" w:bidi="hi-IN"/>
          </w:rPr>
          <w:t>15 см</w:t>
        </w:r>
      </w:smartTag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.</w:t>
      </w: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8.3.6. Уборка закрепленных территорий осуществляется ежедневно.</w:t>
      </w: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8.3.7. В период листопада предприятия и организации, ответственные за уборку закрепленных территорий, производят сгребание и вывоз опавшей листвы с газонов вдоль улиц и дворовых территорий.</w:t>
      </w: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8.3.8. В целях предупреждения возможного затопления пониженных участков территории ливневыми, талыми или паводковыми водами производится очистка смотровых и </w:t>
      </w:r>
      <w:proofErr w:type="spellStart"/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дождеприемных</w:t>
      </w:r>
      <w:proofErr w:type="spellEnd"/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 колодцев, а также сети ливневой канализации ответственными лицами, у которых эти сооружения находятся в эксплуатации.</w:t>
      </w:r>
    </w:p>
    <w:p w:rsidR="00884F3B" w:rsidRDefault="00884F3B" w:rsidP="00884F3B">
      <w:pPr>
        <w:suppressAutoHyphens/>
        <w:jc w:val="both"/>
        <w:rPr>
          <w:rFonts w:eastAsia="Arial Unicode MS"/>
          <w:color w:val="000000"/>
          <w:kern w:val="2"/>
          <w:sz w:val="28"/>
          <w:szCs w:val="28"/>
          <w:lang w:eastAsia="hi-IN" w:bidi="hi-IN"/>
        </w:rPr>
      </w:pPr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8.3.9. Организации, обслуживающие сооружения ливневой канализации города, производят профилактическое обследование смотровых и </w:t>
      </w:r>
      <w:proofErr w:type="spellStart"/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>дождеприемных</w:t>
      </w:r>
      <w:proofErr w:type="spellEnd"/>
      <w:r>
        <w:rPr>
          <w:rFonts w:eastAsia="Arial Unicode MS"/>
          <w:color w:val="000000"/>
          <w:kern w:val="2"/>
          <w:sz w:val="28"/>
          <w:szCs w:val="28"/>
          <w:lang w:eastAsia="hi-IN" w:bidi="hi-IN"/>
        </w:rPr>
        <w:t xml:space="preserve"> колодцев и их очистку. Не допускается засорение, заиливание решеток и колодцев, ограничивающее их пропускную способность.</w:t>
      </w:r>
    </w:p>
    <w:p w:rsidR="00884F3B" w:rsidRDefault="00884F3B" w:rsidP="00884F3B">
      <w:pPr>
        <w:suppressAutoHyphens/>
        <w:ind w:firstLine="540"/>
        <w:rPr>
          <w:rFonts w:eastAsia="Arial Unicode MS"/>
          <w:color w:val="FF9900"/>
          <w:kern w:val="2"/>
          <w:sz w:val="28"/>
          <w:szCs w:val="28"/>
          <w:lang w:eastAsia="hi-IN" w:bidi="hi-IN"/>
        </w:rPr>
      </w:pPr>
    </w:p>
    <w:p w:rsidR="00884F3B" w:rsidRDefault="00884F3B" w:rsidP="00884F3B">
      <w:pPr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b/>
          <w:sz w:val="28"/>
          <w:szCs w:val="28"/>
        </w:rPr>
        <w:t>Раздел 9. Порядок и механизмы общественного участия в процессе благоустройства</w:t>
      </w:r>
    </w:p>
    <w:p w:rsidR="00884F3B" w:rsidRDefault="00884F3B" w:rsidP="00884F3B">
      <w:pPr>
        <w:jc w:val="center"/>
        <w:rPr>
          <w:b/>
          <w:sz w:val="28"/>
          <w:szCs w:val="28"/>
        </w:rPr>
      </w:pP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9.1. Необходимо вовлекать активных жителей, представителей сообществ и различных объединений и организаций (далее - заинтересованные лица) в  </w:t>
      </w:r>
      <w:r>
        <w:rPr>
          <w:sz w:val="28"/>
          <w:szCs w:val="28"/>
        </w:rPr>
        <w:lastRenderedPageBreak/>
        <w:t>принятие решений и реализацию проектов по благоустройству, учитывать мнения всех участников.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9.2. </w:t>
      </w:r>
      <w:proofErr w:type="gramStart"/>
      <w:r>
        <w:rPr>
          <w:sz w:val="28"/>
          <w:szCs w:val="28"/>
        </w:rPr>
        <w:t>Все формы общественного участия должны быть направлены на наиболее полное включение всех заинтересованных лиц, на выявление их интересов и ценностей, их отражение в проектировании любых изменений в городе Саянске, на достижение согласия по целям и планам реализации проектов, на мобилизацию и объединение всех заинтересованных лиц вокруг проектов, реализующих стратегию развития территории города Саянска.</w:t>
      </w:r>
      <w:proofErr w:type="gramEnd"/>
    </w:p>
    <w:p w:rsidR="00884F3B" w:rsidRDefault="00884F3B" w:rsidP="00884F3B">
      <w:pPr>
        <w:tabs>
          <w:tab w:val="left" w:pos="284"/>
          <w:tab w:val="left" w:pos="426"/>
        </w:tabs>
        <w:jc w:val="both"/>
        <w:rPr>
          <w:sz w:val="28"/>
          <w:szCs w:val="28"/>
        </w:rPr>
      </w:pPr>
      <w:r>
        <w:rPr>
          <w:sz w:val="28"/>
          <w:szCs w:val="28"/>
        </w:rPr>
        <w:t>9.3. Необходимо организовывать открытое обсуждение проектов благоустройства территорий на этапе формулирования задач проекта и по итогам каждого из этапов проектирования.</w:t>
      </w:r>
    </w:p>
    <w:p w:rsidR="00884F3B" w:rsidRDefault="00884F3B" w:rsidP="00884F3B">
      <w:pPr>
        <w:tabs>
          <w:tab w:val="left" w:pos="426"/>
        </w:tabs>
        <w:jc w:val="both"/>
        <w:rPr>
          <w:sz w:val="28"/>
          <w:szCs w:val="28"/>
        </w:rPr>
      </w:pPr>
      <w:r>
        <w:rPr>
          <w:sz w:val="28"/>
          <w:szCs w:val="28"/>
        </w:rPr>
        <w:t>9.4. Все решения, касающиеся благоустройства и развития территорий, должны приниматься открыто и гласно, с учетом мнения жителей соответствующих территорий и иных заинтересованных лиц.</w:t>
      </w:r>
    </w:p>
    <w:p w:rsidR="00884F3B" w:rsidRDefault="00884F3B" w:rsidP="00884F3B">
      <w:pPr>
        <w:tabs>
          <w:tab w:val="left" w:pos="426"/>
        </w:tabs>
        <w:jc w:val="both"/>
        <w:rPr>
          <w:sz w:val="28"/>
          <w:szCs w:val="28"/>
        </w:rPr>
      </w:pPr>
      <w:r>
        <w:rPr>
          <w:sz w:val="28"/>
          <w:szCs w:val="28"/>
        </w:rPr>
        <w:t>9.5. Для повышения уровня доступности информации и информирования населения и заинтересованных лиц о задачах и проектах в сфере благоустройства и комплексного развития городской среды рекомендуется использовать интерактивный портал информационно-телекоммуникационный сети «Интернет» (далее - Интернет), предоставляющий наиболее полную и актуальную информацию в данной сфере - организованную и представленную максимально понятным образом для пользователей портала.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>9.6. В свободном доступе в Интернете  необходимо размещать основную проектную и конкурсную документацию проектов благоустройства с предоставлением возможности публичного комментирования и обсуждения материалов проектов.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9.7. Для осуществления участия граждан и иных заинтересованных лиц в процессе принятия решений и реализации проектов комплексного благоустройства необходимо использовать общественный совет. 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>9.8. Обсуждение проектов необходимо проводить в интерактивном формате с использованием широкого набора инструментов для вовлечения и обеспечения участия и современных групповых методов работы, а также всеми способами, предусмотренными Федеральным законом от 21.07.2014  № 212-ФЗ «Об основах общественного контроля в Российской Федерации».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9.9. </w:t>
      </w:r>
      <w:proofErr w:type="gramStart"/>
      <w:r>
        <w:rPr>
          <w:sz w:val="28"/>
          <w:szCs w:val="28"/>
        </w:rPr>
        <w:t xml:space="preserve">При общественном обсуждении рекомендуется использовать следующие инструменты: анкетирование, опросы, интервьюирование, картирование, проведение </w:t>
      </w:r>
      <w:proofErr w:type="spellStart"/>
      <w:r>
        <w:rPr>
          <w:sz w:val="28"/>
          <w:szCs w:val="28"/>
        </w:rPr>
        <w:t>фокус-групп</w:t>
      </w:r>
      <w:proofErr w:type="spellEnd"/>
      <w:r>
        <w:rPr>
          <w:sz w:val="28"/>
          <w:szCs w:val="28"/>
        </w:rPr>
        <w:t>, работа с отдельными группами пользователей, организация проектных семинаров, организация проектных мастерских (</w:t>
      </w:r>
      <w:proofErr w:type="spellStart"/>
      <w:r>
        <w:rPr>
          <w:sz w:val="28"/>
          <w:szCs w:val="28"/>
        </w:rPr>
        <w:t>воркшопов</w:t>
      </w:r>
      <w:proofErr w:type="spellEnd"/>
      <w:r>
        <w:rPr>
          <w:sz w:val="28"/>
          <w:szCs w:val="28"/>
        </w:rPr>
        <w:t xml:space="preserve">), проведение общественных обсуждений, проведение </w:t>
      </w:r>
      <w:proofErr w:type="spellStart"/>
      <w:r>
        <w:rPr>
          <w:sz w:val="28"/>
          <w:szCs w:val="28"/>
        </w:rPr>
        <w:t>дизайн-иф</w:t>
      </w:r>
      <w:proofErr w:type="spellEnd"/>
      <w:r>
        <w:rPr>
          <w:sz w:val="28"/>
          <w:szCs w:val="28"/>
        </w:rPr>
        <w:t xml:space="preserve"> с участием взрослых и детей, организация проектных мастерских со школьниками и студентами, школьные проекты (рисунки, сочинения, пожелания, макеты), проведение оценки эксплуатации территории.</w:t>
      </w:r>
      <w:proofErr w:type="gramEnd"/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9.10. По итогам встреч, проектных семинаров, </w:t>
      </w:r>
      <w:proofErr w:type="spellStart"/>
      <w:r>
        <w:rPr>
          <w:sz w:val="28"/>
          <w:szCs w:val="28"/>
        </w:rPr>
        <w:t>воркшопов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дизайн-игр</w:t>
      </w:r>
      <w:proofErr w:type="spellEnd"/>
      <w:r>
        <w:rPr>
          <w:sz w:val="28"/>
          <w:szCs w:val="28"/>
        </w:rPr>
        <w:t xml:space="preserve"> и любых других форматов общественных обсуждений необходимо формировать отчет и выкладывать в публичный </w:t>
      </w:r>
      <w:proofErr w:type="gramStart"/>
      <w:r>
        <w:rPr>
          <w:sz w:val="28"/>
          <w:szCs w:val="28"/>
        </w:rPr>
        <w:t>доступ</w:t>
      </w:r>
      <w:proofErr w:type="gramEnd"/>
      <w:r>
        <w:rPr>
          <w:sz w:val="28"/>
          <w:szCs w:val="28"/>
        </w:rPr>
        <w:t xml:space="preserve"> как на информационных ресурсах проекта, так и на официальном сайте </w:t>
      </w:r>
      <w:r>
        <w:rPr>
          <w:sz w:val="28"/>
          <w:szCs w:val="28"/>
        </w:rPr>
        <w:lastRenderedPageBreak/>
        <w:t>администрации для того, чтобы граждане могли отслеживать процесс развития проекта, а также комментировать и включаться в этот процесс на любом этапе.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9.11. Для обеспечения квалифицированного участия заблаговременно до проведения самого общественного обсуждения публиковать достоверную и актуальную информацию о проекте, результатах </w:t>
      </w:r>
      <w:proofErr w:type="spellStart"/>
      <w:r>
        <w:rPr>
          <w:sz w:val="28"/>
          <w:szCs w:val="28"/>
        </w:rPr>
        <w:t>предпроектного</w:t>
      </w:r>
      <w:proofErr w:type="spellEnd"/>
      <w:r>
        <w:rPr>
          <w:sz w:val="28"/>
          <w:szCs w:val="28"/>
        </w:rPr>
        <w:t xml:space="preserve"> исследования, а также сам проект.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>9.12. Общественный контроль в области благоустройства может осуществляться любыми заинтересованными физическими и юридическими лицами.</w:t>
      </w:r>
      <w:r>
        <w:rPr>
          <w:sz w:val="28"/>
          <w:szCs w:val="28"/>
        </w:rPr>
        <w:br/>
        <w:t>9.13. Участие лиц, осуществляющих предпринимательскую деятельность в реализации комплексных проектов благоустройства, может заключаться:</w:t>
      </w:r>
    </w:p>
    <w:p w:rsidR="00884F3B" w:rsidRDefault="00884F3B" w:rsidP="00884F3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1) в создании и предоставлении разного рода услуг и сервисов для посетителей общественных пространств;</w:t>
      </w:r>
    </w:p>
    <w:p w:rsidR="00884F3B" w:rsidRDefault="00884F3B" w:rsidP="00884F3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2) в приведении в соответствие с требованиями проектных решений фасадов, принадлежащих или арендуемых объектов, в том числе размещенных на них вывесок;</w:t>
      </w:r>
    </w:p>
    <w:p w:rsidR="00884F3B" w:rsidRDefault="00884F3B" w:rsidP="00884F3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3) в строительстве, реконструкции, реставрации объектов недвижимости;</w:t>
      </w:r>
    </w:p>
    <w:p w:rsidR="00884F3B" w:rsidRDefault="00884F3B" w:rsidP="00884F3B">
      <w:pPr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>4) в производстве или размещении элементов благоустройства;</w:t>
      </w:r>
    </w:p>
    <w:p w:rsidR="00884F3B" w:rsidRDefault="00884F3B" w:rsidP="00884F3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5) в комплексном благоустройстве отдельных территорий, прилегающих к территориям, благоустраиваемым за счет средств местного бюджета;</w:t>
      </w:r>
    </w:p>
    <w:p w:rsidR="00884F3B" w:rsidRDefault="00884F3B" w:rsidP="00884F3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6) в организации мероприятий, обеспечивающих приток граждан на создаваемые общественные пространства;</w:t>
      </w:r>
    </w:p>
    <w:p w:rsidR="00884F3B" w:rsidRDefault="00884F3B" w:rsidP="00884F3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7) в организации уборки благоустроенных территорий, предоставлении сре</w:t>
      </w:r>
      <w:proofErr w:type="gramStart"/>
      <w:r>
        <w:rPr>
          <w:sz w:val="28"/>
          <w:szCs w:val="28"/>
        </w:rPr>
        <w:t>дств дл</w:t>
      </w:r>
      <w:proofErr w:type="gramEnd"/>
      <w:r>
        <w:rPr>
          <w:sz w:val="28"/>
          <w:szCs w:val="28"/>
        </w:rPr>
        <w:t>я подготовки проектов или проведения творческих конкурсов на разработку архитектурных концепций общественных пространств.</w:t>
      </w:r>
    </w:p>
    <w:p w:rsidR="00884F3B" w:rsidRDefault="00884F3B" w:rsidP="00884F3B">
      <w:pPr>
        <w:jc w:val="both"/>
        <w:rPr>
          <w:sz w:val="28"/>
          <w:szCs w:val="28"/>
        </w:rPr>
      </w:pPr>
      <w:r>
        <w:rPr>
          <w:sz w:val="28"/>
          <w:szCs w:val="28"/>
        </w:rPr>
        <w:t>9.14. В реализации комплексных проектов благоустройства могут принимать участие лица, осуществляющие предпринимательскую деятельность в различных сферах, в том числе в сфере строительства, предоставления услуг общественного питания, оказания туристических услуг, оказания услуг в сфере образования и культуры.</w:t>
      </w:r>
    </w:p>
    <w:p w:rsidR="00884F3B" w:rsidRDefault="00884F3B" w:rsidP="00884F3B">
      <w:pPr>
        <w:jc w:val="both"/>
        <w:rPr>
          <w:sz w:val="28"/>
          <w:szCs w:val="28"/>
        </w:rPr>
      </w:pPr>
    </w:p>
    <w:p w:rsidR="00884F3B" w:rsidRDefault="00884F3B" w:rsidP="00884F3B">
      <w:pPr>
        <w:jc w:val="center"/>
        <w:rPr>
          <w:b/>
          <w:color w:val="000000" w:themeColor="text1"/>
          <w:sz w:val="28"/>
          <w:szCs w:val="28"/>
          <w:shd w:val="clear" w:color="auto" w:fill="FFFFFF"/>
        </w:rPr>
      </w:pPr>
      <w:r>
        <w:rPr>
          <w:b/>
          <w:color w:val="000000" w:themeColor="text1"/>
          <w:sz w:val="28"/>
          <w:szCs w:val="28"/>
          <w:shd w:val="clear" w:color="auto" w:fill="FFFFFF"/>
        </w:rPr>
        <w:t xml:space="preserve">Раздел 10. Порядок </w:t>
      </w:r>
      <w:proofErr w:type="gramStart"/>
      <w:r>
        <w:rPr>
          <w:b/>
          <w:color w:val="000000" w:themeColor="text1"/>
          <w:sz w:val="28"/>
          <w:szCs w:val="28"/>
          <w:shd w:val="clear" w:color="auto" w:fill="FFFFFF"/>
        </w:rPr>
        <w:t>контроля за</w:t>
      </w:r>
      <w:proofErr w:type="gramEnd"/>
      <w:r>
        <w:rPr>
          <w:b/>
          <w:color w:val="000000" w:themeColor="text1"/>
          <w:sz w:val="28"/>
          <w:szCs w:val="28"/>
          <w:shd w:val="clear" w:color="auto" w:fill="FFFFFF"/>
        </w:rPr>
        <w:t xml:space="preserve"> соблюдением Правил благоустройства</w:t>
      </w:r>
    </w:p>
    <w:p w:rsidR="00884F3B" w:rsidRDefault="00884F3B" w:rsidP="00884F3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884F3B" w:rsidRDefault="00884F3B" w:rsidP="00884F3B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10.1. Контроль соблюдения настоящих Правил осуществляет Комитет по архитектуре и градостроительству.</w:t>
      </w:r>
    </w:p>
    <w:p w:rsidR="00884F3B" w:rsidRDefault="00884F3B" w:rsidP="00884F3B">
      <w:pPr>
        <w:tabs>
          <w:tab w:val="left" w:pos="1274"/>
        </w:tabs>
        <w:autoSpaceDE w:val="0"/>
        <w:autoSpaceDN w:val="0"/>
        <w:adjustRightInd w:val="0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10.2. В случае выявления фактов нарушений Правил уполномоченные должностные лица:</w:t>
      </w:r>
    </w:p>
    <w:p w:rsidR="00884F3B" w:rsidRDefault="00884F3B" w:rsidP="00884F3B">
      <w:pPr>
        <w:numPr>
          <w:ilvl w:val="0"/>
          <w:numId w:val="2"/>
        </w:numPr>
        <w:tabs>
          <w:tab w:val="left" w:pos="284"/>
          <w:tab w:val="left" w:pos="567"/>
          <w:tab w:val="left" w:pos="900"/>
        </w:tabs>
        <w:autoSpaceDE w:val="0"/>
        <w:autoSpaceDN w:val="0"/>
        <w:adjustRightInd w:val="0"/>
        <w:ind w:left="0" w:firstLine="567"/>
        <w:jc w:val="both"/>
        <w:outlineLvl w:val="1"/>
        <w:rPr>
          <w:bCs/>
          <w:sz w:val="28"/>
          <w:szCs w:val="28"/>
        </w:rPr>
      </w:pPr>
      <w:r>
        <w:rPr>
          <w:bCs/>
          <w:sz w:val="28"/>
          <w:szCs w:val="28"/>
        </w:rPr>
        <w:t>выдают предписание об устранении нарушений;</w:t>
      </w:r>
    </w:p>
    <w:p w:rsidR="00884F3B" w:rsidRDefault="00884F3B" w:rsidP="00884F3B">
      <w:pPr>
        <w:numPr>
          <w:ilvl w:val="0"/>
          <w:numId w:val="2"/>
        </w:numPr>
        <w:tabs>
          <w:tab w:val="left" w:pos="284"/>
          <w:tab w:val="left" w:pos="900"/>
        </w:tabs>
        <w:autoSpaceDE w:val="0"/>
        <w:autoSpaceDN w:val="0"/>
        <w:adjustRightInd w:val="0"/>
        <w:ind w:left="0" w:firstLine="567"/>
        <w:jc w:val="both"/>
        <w:outlineLvl w:val="1"/>
        <w:rPr>
          <w:bCs/>
          <w:sz w:val="28"/>
          <w:szCs w:val="28"/>
        </w:rPr>
      </w:pPr>
      <w:r>
        <w:rPr>
          <w:bCs/>
          <w:sz w:val="28"/>
          <w:szCs w:val="28"/>
        </w:rPr>
        <w:t>составляют протокол об административном правонарушении в порядке, установленном действующим законодательством;</w:t>
      </w:r>
    </w:p>
    <w:p w:rsidR="00884F3B" w:rsidRDefault="00884F3B" w:rsidP="00884F3B">
      <w:pPr>
        <w:numPr>
          <w:ilvl w:val="0"/>
          <w:numId w:val="2"/>
        </w:numPr>
        <w:tabs>
          <w:tab w:val="left" w:pos="284"/>
          <w:tab w:val="left" w:pos="900"/>
        </w:tabs>
        <w:autoSpaceDE w:val="0"/>
        <w:autoSpaceDN w:val="0"/>
        <w:adjustRightInd w:val="0"/>
        <w:ind w:left="0" w:firstLine="567"/>
        <w:jc w:val="both"/>
        <w:outlineLvl w:val="1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обращаются в суд с заявлением (исковым заявлением) о признании незаконными действий (бездействия) физических и (или) юридических лиц, </w:t>
      </w:r>
      <w:r>
        <w:rPr>
          <w:bCs/>
          <w:sz w:val="28"/>
          <w:szCs w:val="28"/>
        </w:rPr>
        <w:lastRenderedPageBreak/>
        <w:t>нарушающих Правила, и о возмещении ущерба или понуждении устранить нарушения Правил или выполнить требования, установленные Правилами.</w:t>
      </w:r>
    </w:p>
    <w:p w:rsidR="00884F3B" w:rsidRDefault="00884F3B" w:rsidP="00884F3B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8"/>
          <w:szCs w:val="28"/>
          <w:lang w:eastAsia="en-US"/>
        </w:rPr>
      </w:pPr>
    </w:p>
    <w:p w:rsidR="00884F3B" w:rsidRDefault="00884F3B" w:rsidP="00884F3B">
      <w:pPr>
        <w:autoSpaceDE w:val="0"/>
        <w:autoSpaceDN w:val="0"/>
        <w:adjustRightInd w:val="0"/>
        <w:jc w:val="center"/>
        <w:rPr>
          <w:b/>
          <w:color w:val="000000" w:themeColor="text1"/>
          <w:sz w:val="28"/>
          <w:szCs w:val="28"/>
          <w:shd w:val="clear" w:color="auto" w:fill="FFFFFF"/>
        </w:rPr>
      </w:pPr>
      <w:r>
        <w:rPr>
          <w:b/>
          <w:color w:val="000000" w:themeColor="text1"/>
          <w:sz w:val="28"/>
          <w:szCs w:val="28"/>
        </w:rPr>
        <w:t xml:space="preserve">Раздел 11. </w:t>
      </w:r>
      <w:r>
        <w:rPr>
          <w:b/>
          <w:color w:val="000000" w:themeColor="text1"/>
          <w:sz w:val="28"/>
          <w:szCs w:val="28"/>
          <w:shd w:val="clear" w:color="auto" w:fill="FFFFFF"/>
        </w:rPr>
        <w:t>Ответственность граждан, индивидуальных предпринимателей, юридических и физических лиц за нарушение Правил благоустройства.</w:t>
      </w:r>
    </w:p>
    <w:p w:rsidR="00884F3B" w:rsidRDefault="00884F3B" w:rsidP="00884F3B">
      <w:pPr>
        <w:autoSpaceDE w:val="0"/>
        <w:autoSpaceDN w:val="0"/>
        <w:adjustRightInd w:val="0"/>
        <w:jc w:val="both"/>
        <w:rPr>
          <w:color w:val="000000" w:themeColor="text1"/>
          <w:sz w:val="28"/>
          <w:szCs w:val="28"/>
          <w:shd w:val="clear" w:color="auto" w:fill="FFFFFF"/>
        </w:rPr>
      </w:pPr>
      <w:r>
        <w:rPr>
          <w:color w:val="000000" w:themeColor="text1"/>
          <w:sz w:val="28"/>
          <w:szCs w:val="28"/>
        </w:rPr>
        <w:br/>
      </w:r>
      <w:r>
        <w:rPr>
          <w:color w:val="000000" w:themeColor="text1"/>
          <w:sz w:val="28"/>
          <w:szCs w:val="28"/>
          <w:shd w:val="clear" w:color="auto" w:fill="FFFFFF"/>
        </w:rPr>
        <w:t>11.1. Граждане, индивидуальные предприниматели, юридические и физические лица, виновные в нарушении Правил, несут ответственность в соответствии с действующим законодательством Российской Федерации. </w:t>
      </w:r>
    </w:p>
    <w:p w:rsidR="00884F3B" w:rsidRDefault="00884F3B" w:rsidP="00884F3B">
      <w:pPr>
        <w:autoSpaceDE w:val="0"/>
        <w:autoSpaceDN w:val="0"/>
        <w:adjustRightInd w:val="0"/>
        <w:jc w:val="both"/>
        <w:rPr>
          <w:color w:val="000000" w:themeColor="text1"/>
          <w:sz w:val="28"/>
          <w:szCs w:val="28"/>
          <w:shd w:val="clear" w:color="auto" w:fill="FFFFFF"/>
        </w:rPr>
      </w:pPr>
    </w:p>
    <w:p w:rsidR="00884F3B" w:rsidRDefault="00884F3B" w:rsidP="00884F3B">
      <w:pPr>
        <w:autoSpaceDE w:val="0"/>
        <w:autoSpaceDN w:val="0"/>
        <w:adjustRightInd w:val="0"/>
        <w:jc w:val="both"/>
        <w:rPr>
          <w:color w:val="000000" w:themeColor="text1"/>
          <w:sz w:val="28"/>
          <w:szCs w:val="28"/>
          <w:shd w:val="clear" w:color="auto" w:fill="FFFFFF"/>
        </w:rPr>
      </w:pPr>
    </w:p>
    <w:tbl>
      <w:tblPr>
        <w:tblW w:w="0" w:type="auto"/>
        <w:tblLook w:val="01E0"/>
      </w:tblPr>
      <w:tblGrid>
        <w:gridCol w:w="4737"/>
        <w:gridCol w:w="4834"/>
      </w:tblGrid>
      <w:tr w:rsidR="00B368F5" w:rsidTr="00EC0669">
        <w:tc>
          <w:tcPr>
            <w:tcW w:w="5068" w:type="dxa"/>
          </w:tcPr>
          <w:p w:rsidR="00B368F5" w:rsidRDefault="00B368F5" w:rsidP="00EC06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Думы городского округа муниципального образования «город Саянск»</w:t>
            </w:r>
          </w:p>
          <w:p w:rsidR="00B368F5" w:rsidRDefault="00B368F5" w:rsidP="00EC0669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</w:p>
          <w:p w:rsidR="00B368F5" w:rsidRDefault="00B368F5" w:rsidP="00EC0669">
            <w:pPr>
              <w:autoSpaceDE w:val="0"/>
              <w:autoSpaceDN w:val="0"/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_______________ Ю.С. Перков</w:t>
            </w:r>
          </w:p>
        </w:tc>
        <w:tc>
          <w:tcPr>
            <w:tcW w:w="5067" w:type="dxa"/>
          </w:tcPr>
          <w:p w:rsidR="00B368F5" w:rsidRDefault="00B368F5" w:rsidP="00EC0669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Мэр городского округа муниципального образования     «город Саянск»</w:t>
            </w:r>
          </w:p>
          <w:p w:rsidR="00B368F5" w:rsidRDefault="00B368F5" w:rsidP="00EC0669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</w:p>
          <w:p w:rsidR="00B368F5" w:rsidRDefault="00B368F5" w:rsidP="00EC0669">
            <w:pPr>
              <w:autoSpaceDE w:val="0"/>
              <w:autoSpaceDN w:val="0"/>
              <w:spacing w:after="200"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_________________О.В. Боровский</w:t>
            </w:r>
          </w:p>
        </w:tc>
      </w:tr>
    </w:tbl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p w:rsidR="00884F3B" w:rsidRDefault="00884F3B" w:rsidP="00884F3B">
      <w:pPr>
        <w:autoSpaceDE w:val="0"/>
        <w:autoSpaceDN w:val="0"/>
        <w:adjustRightInd w:val="0"/>
        <w:ind w:left="500" w:hanging="500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1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p w:rsidR="00884F3B" w:rsidRDefault="00884F3B" w:rsidP="00884F3B">
      <w:pPr>
        <w:tabs>
          <w:tab w:val="num" w:pos="0"/>
        </w:tabs>
        <w:jc w:val="center"/>
        <w:rPr>
          <w:spacing w:val="8"/>
          <w:kern w:val="144"/>
          <w:sz w:val="28"/>
          <w:szCs w:val="28"/>
        </w:rPr>
      </w:pPr>
      <w:r>
        <w:rPr>
          <w:spacing w:val="8"/>
          <w:kern w:val="144"/>
          <w:sz w:val="28"/>
          <w:szCs w:val="28"/>
        </w:rPr>
        <w:t xml:space="preserve">Перечень сводов правил и национальных стандартов 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82.13330.2016 «Благоустройство территорий»;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45.13330.2017 «Земляные сооружения, основания и фундаменты»;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48.13330.2011 «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12-01-2004 Организация строительства»;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116.13330.2012 "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22-02-2003 Инженерная защита территорий, зданий и сооружений от опасных геологических процессов. Основные положения";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104.13330.2016 «Инженерная защита территории от затопления и подтопления»;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 59.13330.2016 «Доступность зданий и сооружений для </w:t>
      </w:r>
      <w:proofErr w:type="spellStart"/>
      <w:r>
        <w:rPr>
          <w:sz w:val="28"/>
          <w:szCs w:val="28"/>
        </w:rPr>
        <w:t>маломобильных</w:t>
      </w:r>
      <w:proofErr w:type="spellEnd"/>
      <w:r>
        <w:rPr>
          <w:sz w:val="28"/>
          <w:szCs w:val="28"/>
        </w:rPr>
        <w:t xml:space="preserve"> групп населения»;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СП 140.13330.2012 «Городская среда. Правила проектирования для </w:t>
      </w:r>
      <w:proofErr w:type="spellStart"/>
      <w:r>
        <w:rPr>
          <w:sz w:val="28"/>
          <w:szCs w:val="28"/>
        </w:rPr>
        <w:t>маломобильных</w:t>
      </w:r>
      <w:proofErr w:type="spellEnd"/>
      <w:r>
        <w:rPr>
          <w:sz w:val="28"/>
          <w:szCs w:val="28"/>
        </w:rPr>
        <w:t xml:space="preserve"> групп населения»;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 136.13330.2012 «Здания и сооружения. Общие положения проектирования с учетом доступности для </w:t>
      </w:r>
      <w:proofErr w:type="spellStart"/>
      <w:r>
        <w:rPr>
          <w:sz w:val="28"/>
          <w:szCs w:val="28"/>
        </w:rPr>
        <w:t>маломобильных</w:t>
      </w:r>
      <w:proofErr w:type="spellEnd"/>
      <w:r>
        <w:rPr>
          <w:sz w:val="28"/>
          <w:szCs w:val="28"/>
        </w:rPr>
        <w:t xml:space="preserve"> групп населения»;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 138.13330.2012 «Общественные здания и сооружения, доступные </w:t>
      </w:r>
      <w:proofErr w:type="spellStart"/>
      <w:r>
        <w:rPr>
          <w:sz w:val="28"/>
          <w:szCs w:val="28"/>
        </w:rPr>
        <w:t>маломобильным</w:t>
      </w:r>
      <w:proofErr w:type="spellEnd"/>
      <w:r>
        <w:rPr>
          <w:sz w:val="28"/>
          <w:szCs w:val="28"/>
        </w:rPr>
        <w:t xml:space="preserve"> группам населения. Правила проектирования»;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137.13330.2012 «Жилая среда с планировочными элементами, доступными инвалидам. Правила проектирования»;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32.13330.2012 «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2.04.03-85 Канализация. Наружные сети и сооружения»;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31.13330.2012 «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2.04.02-84* Водоснабжение. Наружные сети и сооружения»;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124.13330.2012 «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41-02-2003 Тепловые сети»;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34.13330.2012 «Автомобильные дороги»;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52.13330.2016 «Естественное и искусственное освещение»;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50.13330.2012 «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23-02-2003 Тепловая защита зданий»;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51.13330.2011 «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23-03-2003 Защита от шума»;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53.13330.2011 «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30-02-97* Планировка и застройка территорий садоводческих (дачных) объединений граждан, здания и сооружения»;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118.13330.2012 «Общественные здания и сооружения»;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54.13330.2016 «Здания жилые многоквартирные";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251.1325800.2016 «Здания общеобразовательных организаций. Правила проектирования»;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252.1325800.2016 «Здания дошкольных образовательных организаций. Правила проектирования»;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113.13330.2012 «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21-02-99* Стоянки автомобилей»;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158.13330.2014 «Здания и помещения медицинских организаций. Правила проектирования»;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257.1325800.2016 «Здания гостиниц. Правила проектирования»;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35.13330.2011 «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2.05.03-84* Мосты и трубы»;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101.13330.2012 «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2.06.07-87 Подпорные стены, судоходные шлюзы, рыбопропускные и </w:t>
      </w:r>
      <w:proofErr w:type="spellStart"/>
      <w:r>
        <w:rPr>
          <w:sz w:val="28"/>
          <w:szCs w:val="28"/>
        </w:rPr>
        <w:t>рыбозащитные</w:t>
      </w:r>
      <w:proofErr w:type="spellEnd"/>
      <w:r>
        <w:rPr>
          <w:sz w:val="28"/>
          <w:szCs w:val="28"/>
        </w:rPr>
        <w:t xml:space="preserve"> сооружения»;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102.13330.2012 «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2.06.09-84 Туннели гидротехнические»;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58.13330.2012 «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33-01-2003 Гидротехнические сооружения. Основные положения»;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38.13330.2012 «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2.06.04-82* Нагрузки и воздействия на гидротехнические сооружения (волновые, ледовые и от судов)»;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39.13330.2012 «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2.06.05-84* Плотины из грунтовых материалов»;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40.13330.2012 «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2.06.06-85 Плотины бетонные и железобетонные»;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41.13330.2012 «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2.06.08-87 Бетонные и железобетонные конструкции гидротехнических сооружений»;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122.13330.2012 «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32-04-97 Тоннели железнодорожные и автодорожные»;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259.1325800.2016 «Мосты в условиях плотной городской застройки. Правила проектирования»;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СП 132.13330.2011 «Обеспечение антитеррористической защищенности зданий и сооружений. Общие требования проектирования»;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254.1325800.2016 «Здания и территории. Правила проектирования защиты от производственного шума»;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18.13330.2011 «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II-89-80* Генеральные планы промышленных предприятий»;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19.13330.2011 «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II-97-76 Генеральные планы сельскохозяйственных предприятий»;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СП 131.13330.2012 «</w:t>
      </w:r>
      <w:proofErr w:type="spellStart"/>
      <w:r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23-01-99* Строительная климатология»;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ГОСТ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52024-2003 «Услуги физкультурно-оздоровительные и спортивные. Общие требования»;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ГОСТ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52025-2003 «Услуги физкультурно-оздоровительные и спортивные. Требования безопасности потребителей»;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ГОСТ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53102-2015 «Оборудование детских игровых площадок. Термины и определения»;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ГОСТ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52169-2012 «Оборудование и покрытия детских игровых площадок. Безопасность конструкции и методы испытаний. Общие требования»;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ГОСТ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52167-2012 «Оборудование и покрытие детских игровых площадок. Безопасность конструкции и методы испытаний качелей. Общие требования»;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ГОСТ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52168-2012 «Оборудование и покрытие детских игровых площадок. Безопасность конструкции и методы испытаний горок. Общие требования»;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ГОСТ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52299-2013 «Оборудование и покрытие детских игровых площадок. Безопасность конструкции и методы испытаний качалок. Общие требования»;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ГОСТ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52300-2013 «Оборудование и покрытие детских игровых площадок. Безопасность конструкции и методы испытаний каруселей. Общие требования»;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ГОСТ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52301-2013 «Оборудование и покрытие детских игровых площадок. Безопасность при эксплуатации. Общие требования»;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ГОСТ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ЕН 1177-2013 «Покрытия игровых площадок </w:t>
      </w:r>
      <w:proofErr w:type="spellStart"/>
      <w:r>
        <w:rPr>
          <w:sz w:val="28"/>
          <w:szCs w:val="28"/>
        </w:rPr>
        <w:t>ударопоглощающие</w:t>
      </w:r>
      <w:proofErr w:type="spellEnd"/>
      <w:r>
        <w:rPr>
          <w:sz w:val="28"/>
          <w:szCs w:val="28"/>
        </w:rPr>
        <w:t>. Определение критической высоты падения»;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ГОСТ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55677-2013 «Оборудование детских спортивных площадок. Безопасность конструкций и методы испытания. Общие требования»;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ГОСТ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55678-2013 «Оборудование детских спортивных площадок. Безопасность конструкций и методы испытания спортивно-развивающего оборудования»;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ГОСТ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55679-2013 «Оборудование детских спортивных площадок. Безопасность при эксплуатации»;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ГОСТ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52766-2007 «Дороги автомобильные общего пользования. Элементы обустройства. Общие требования»;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ГОСТ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52289-2004. «Технические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ГОСТ 33127-2014 «Дороги автомобильные общего пользования. Ограждения дорожные. Классификация»;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ГОСТ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52607-2006 «Технические средства организации дорожного движения. Ограждения дорожные удерживающие боковые для автомобилей. Общие технические требования»;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ГОСТ 26213-91 «Почвы. Методы определения органического вещества»;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ГОСТ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53381-2009 «Почвы и грунты. Грунты питательные. Технические условия»;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ГОСТ 17.4.3.04-85 «Охрана природы. Почвы. Общие требования к контролю и охране от загрязнения»;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ГОСТ 17.5.3.06-85 «Охрана природы. Земли. Требования к определению норм снятия плодородного слоя почвы при производстве земляных работ»;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ГОСТ 32110-2013 «Шум машин. Испытания на шум бытовых и профессиональных газонокосилок с двигателем, газонных и садовых тракторов с устройствами для кошения»;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ГОСТ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17.4.3.07-2001 «Охрана природы. Почвы. Требования к свойствам осадков сточных вод при использовании их в качестве удобрения»;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ГОСТ 28329-89 «Озеленение городов. Термины и определения»;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ГОСТ 24835-81 «Саженцы деревьев и кустарников. Технические условия»;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ГОСТ 24909-81 «Саженцы деревьев декоративных лиственных пород. Технические условия»;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ГОСТ 25769-83 «Саженцы деревьев хвойных пород для озеленения городов. Технические условия»;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ГОСТ 2874-73 «Вода питьевая. Гигиенические требования и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качеством»;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ГОСТ 2761-84 «Источники централизованного хозяйственно-питьевого водоснабжения. Гигиенические, технические требования и правила выбора»; 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ГОСТ 23407-78 «Ограждения инвентарные строительных площадок и участков производства строительно-монтажных работ. Технические условия».</w:t>
      </w: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p w:rsidR="00884F3B" w:rsidRDefault="00884F3B" w:rsidP="00884F3B">
      <w:pPr>
        <w:jc w:val="both"/>
        <w:rPr>
          <w:rFonts w:asciiTheme="minorHAnsi" w:eastAsiaTheme="minorHAnsi" w:hAnsiTheme="minorHAnsi" w:cstheme="minorBidi"/>
          <w:sz w:val="28"/>
          <w:lang w:eastAsia="en-US"/>
        </w:rPr>
      </w:pPr>
    </w:p>
    <w:p w:rsidR="00884F3B" w:rsidRDefault="00884F3B" w:rsidP="00884F3B">
      <w:pPr>
        <w:jc w:val="both"/>
        <w:rPr>
          <w:sz w:val="28"/>
          <w:szCs w:val="22"/>
        </w:rPr>
      </w:pPr>
    </w:p>
    <w:p w:rsidR="00884F3B" w:rsidRDefault="00884F3B" w:rsidP="00884F3B">
      <w:pPr>
        <w:autoSpaceDE w:val="0"/>
        <w:autoSpaceDN w:val="0"/>
        <w:adjustRightInd w:val="0"/>
        <w:ind w:left="500" w:hanging="500"/>
        <w:jc w:val="both"/>
        <w:rPr>
          <w:sz w:val="28"/>
          <w:szCs w:val="28"/>
        </w:rPr>
      </w:pPr>
    </w:p>
    <w:p w:rsidR="00884F3B" w:rsidRDefault="00884F3B" w:rsidP="00C55607">
      <w:pPr>
        <w:jc w:val="both"/>
        <w:rPr>
          <w:sz w:val="22"/>
          <w:szCs w:val="22"/>
        </w:rPr>
      </w:pPr>
    </w:p>
    <w:sectPr w:rsidR="00884F3B" w:rsidSect="00884F3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47E5B"/>
    <w:multiLevelType w:val="multilevel"/>
    <w:tmpl w:val="74265B68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Theme="minorHAnsi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12F273C6"/>
    <w:multiLevelType w:val="multilevel"/>
    <w:tmpl w:val="8BD28E9E"/>
    <w:lvl w:ilvl="0">
      <w:start w:val="4"/>
      <w:numFmt w:val="decimal"/>
      <w:lvlText w:val="%1."/>
      <w:lvlJc w:val="left"/>
      <w:pPr>
        <w:ind w:left="825" w:hanging="825"/>
      </w:pPr>
    </w:lvl>
    <w:lvl w:ilvl="1">
      <w:start w:val="12"/>
      <w:numFmt w:val="decimal"/>
      <w:lvlText w:val="%1.%2."/>
      <w:lvlJc w:val="left"/>
      <w:pPr>
        <w:ind w:left="825" w:hanging="825"/>
      </w:pPr>
    </w:lvl>
    <w:lvl w:ilvl="2">
      <w:start w:val="1"/>
      <w:numFmt w:val="decimal"/>
      <w:lvlText w:val="%1.%2.%3."/>
      <w:lvlJc w:val="left"/>
      <w:pPr>
        <w:ind w:left="825" w:hanging="825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2">
    <w:nsid w:val="160875B6"/>
    <w:multiLevelType w:val="multilevel"/>
    <w:tmpl w:val="481E321C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3">
    <w:nsid w:val="1DB8590C"/>
    <w:multiLevelType w:val="hybridMultilevel"/>
    <w:tmpl w:val="F9DC249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FED7F38"/>
    <w:multiLevelType w:val="multilevel"/>
    <w:tmpl w:val="BE3A3220"/>
    <w:lvl w:ilvl="0">
      <w:start w:val="4"/>
      <w:numFmt w:val="decimal"/>
      <w:lvlText w:val="%1"/>
      <w:lvlJc w:val="left"/>
      <w:pPr>
        <w:ind w:left="525" w:hanging="525"/>
      </w:pPr>
      <w:rPr>
        <w:b/>
        <w:sz w:val="28"/>
      </w:rPr>
    </w:lvl>
    <w:lvl w:ilvl="1">
      <w:start w:val="16"/>
      <w:numFmt w:val="decimal"/>
      <w:lvlText w:val="%1.%2"/>
      <w:lvlJc w:val="left"/>
      <w:pPr>
        <w:ind w:left="667" w:hanging="525"/>
      </w:pPr>
      <w:rPr>
        <w:b/>
        <w:sz w:val="28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b/>
        <w:sz w:val="28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b/>
        <w:sz w:val="28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b/>
        <w:sz w:val="28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b/>
        <w:sz w:val="28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b/>
        <w:sz w:val="28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b/>
        <w:sz w:val="28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b/>
        <w:sz w:val="28"/>
      </w:rPr>
    </w:lvl>
  </w:abstractNum>
  <w:abstractNum w:abstractNumId="5">
    <w:nsid w:val="31387D05"/>
    <w:multiLevelType w:val="multilevel"/>
    <w:tmpl w:val="EF448426"/>
    <w:lvl w:ilvl="0">
      <w:start w:val="4"/>
      <w:numFmt w:val="decimal"/>
      <w:lvlText w:val="%1."/>
      <w:lvlJc w:val="left"/>
      <w:pPr>
        <w:ind w:left="675" w:hanging="675"/>
      </w:pPr>
    </w:lvl>
    <w:lvl w:ilvl="1">
      <w:start w:val="3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6">
    <w:nsid w:val="336C6478"/>
    <w:multiLevelType w:val="multilevel"/>
    <w:tmpl w:val="5B5C3DA2"/>
    <w:lvl w:ilvl="0">
      <w:start w:val="4"/>
      <w:numFmt w:val="decimal"/>
      <w:lvlText w:val="%1."/>
      <w:lvlJc w:val="left"/>
      <w:pPr>
        <w:ind w:left="825" w:hanging="825"/>
      </w:pPr>
    </w:lvl>
    <w:lvl w:ilvl="1">
      <w:start w:val="10"/>
      <w:numFmt w:val="decimal"/>
      <w:lvlText w:val="%1.%2."/>
      <w:lvlJc w:val="left"/>
      <w:pPr>
        <w:ind w:left="825" w:hanging="825"/>
      </w:pPr>
    </w:lvl>
    <w:lvl w:ilvl="2">
      <w:start w:val="1"/>
      <w:numFmt w:val="decimal"/>
      <w:lvlText w:val="%1.%2.%3."/>
      <w:lvlJc w:val="left"/>
      <w:pPr>
        <w:ind w:left="825" w:hanging="825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7">
    <w:nsid w:val="374042B7"/>
    <w:multiLevelType w:val="multilevel"/>
    <w:tmpl w:val="57CECC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3FDF04E8"/>
    <w:multiLevelType w:val="hybridMultilevel"/>
    <w:tmpl w:val="98E27F34"/>
    <w:lvl w:ilvl="0" w:tplc="9B34CA28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40AD7E5F"/>
    <w:multiLevelType w:val="multilevel"/>
    <w:tmpl w:val="C03C661C"/>
    <w:lvl w:ilvl="0">
      <w:start w:val="3"/>
      <w:numFmt w:val="decimal"/>
      <w:lvlText w:val="%1."/>
      <w:lvlJc w:val="left"/>
      <w:pPr>
        <w:ind w:left="675" w:hanging="675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0">
    <w:nsid w:val="48232D15"/>
    <w:multiLevelType w:val="multilevel"/>
    <w:tmpl w:val="88FEDE46"/>
    <w:lvl w:ilvl="0">
      <w:start w:val="4"/>
      <w:numFmt w:val="decimal"/>
      <w:lvlText w:val="%1"/>
      <w:lvlJc w:val="left"/>
      <w:pPr>
        <w:ind w:left="525" w:hanging="525"/>
      </w:pPr>
      <w:rPr>
        <w:b/>
      </w:rPr>
    </w:lvl>
    <w:lvl w:ilvl="1">
      <w:start w:val="10"/>
      <w:numFmt w:val="decimal"/>
      <w:lvlText w:val="%1.%2"/>
      <w:lvlJc w:val="left"/>
      <w:pPr>
        <w:ind w:left="1245" w:hanging="525"/>
      </w:pPr>
      <w:rPr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b/>
      </w:rPr>
    </w:lvl>
  </w:abstractNum>
  <w:abstractNum w:abstractNumId="11">
    <w:nsid w:val="4CCE344A"/>
    <w:multiLevelType w:val="hybridMultilevel"/>
    <w:tmpl w:val="25EAE3D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D463906"/>
    <w:multiLevelType w:val="multilevel"/>
    <w:tmpl w:val="6E46E318"/>
    <w:lvl w:ilvl="0">
      <w:start w:val="3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729" w:hanging="375"/>
      </w:pPr>
    </w:lvl>
    <w:lvl w:ilvl="2">
      <w:start w:val="1"/>
      <w:numFmt w:val="decimal"/>
      <w:lvlText w:val="%1.%2.%3"/>
      <w:lvlJc w:val="left"/>
      <w:pPr>
        <w:ind w:left="1428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2142" w:hanging="1080"/>
      </w:pPr>
    </w:lvl>
    <w:lvl w:ilvl="4">
      <w:start w:val="1"/>
      <w:numFmt w:val="decimal"/>
      <w:lvlText w:val="%1.%2.%3.%4.%5"/>
      <w:lvlJc w:val="left"/>
      <w:pPr>
        <w:ind w:left="2496" w:hanging="1080"/>
      </w:pPr>
    </w:lvl>
    <w:lvl w:ilvl="5">
      <w:start w:val="1"/>
      <w:numFmt w:val="decimal"/>
      <w:lvlText w:val="%1.%2.%3.%4.%5.%6"/>
      <w:lvlJc w:val="left"/>
      <w:pPr>
        <w:ind w:left="3210" w:hanging="1440"/>
      </w:pPr>
    </w:lvl>
    <w:lvl w:ilvl="6">
      <w:start w:val="1"/>
      <w:numFmt w:val="decimal"/>
      <w:lvlText w:val="%1.%2.%3.%4.%5.%6.%7"/>
      <w:lvlJc w:val="left"/>
      <w:pPr>
        <w:ind w:left="3564" w:hanging="1440"/>
      </w:pPr>
    </w:lvl>
    <w:lvl w:ilvl="7">
      <w:start w:val="1"/>
      <w:numFmt w:val="decimal"/>
      <w:lvlText w:val="%1.%2.%3.%4.%5.%6.%7.%8"/>
      <w:lvlJc w:val="left"/>
      <w:pPr>
        <w:ind w:left="4278" w:hanging="1800"/>
      </w:pPr>
    </w:lvl>
    <w:lvl w:ilvl="8">
      <w:start w:val="1"/>
      <w:numFmt w:val="decimal"/>
      <w:lvlText w:val="%1.%2.%3.%4.%5.%6.%7.%8.%9"/>
      <w:lvlJc w:val="left"/>
      <w:pPr>
        <w:ind w:left="4992" w:hanging="2160"/>
      </w:pPr>
    </w:lvl>
  </w:abstractNum>
  <w:abstractNum w:abstractNumId="13">
    <w:nsid w:val="4EE5776B"/>
    <w:multiLevelType w:val="hybridMultilevel"/>
    <w:tmpl w:val="0368F004"/>
    <w:lvl w:ilvl="0" w:tplc="F4004930">
      <w:start w:val="1"/>
      <w:numFmt w:val="decimal"/>
      <w:lvlText w:val="%1."/>
      <w:lvlJc w:val="left"/>
      <w:pPr>
        <w:ind w:left="2595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4">
    <w:nsid w:val="587E297A"/>
    <w:multiLevelType w:val="multilevel"/>
    <w:tmpl w:val="AB9AE14E"/>
    <w:lvl w:ilvl="0">
      <w:start w:val="4"/>
      <w:numFmt w:val="decimal"/>
      <w:lvlText w:val="%1."/>
      <w:lvlJc w:val="left"/>
      <w:pPr>
        <w:ind w:left="825" w:hanging="825"/>
      </w:pPr>
    </w:lvl>
    <w:lvl w:ilvl="1">
      <w:start w:val="15"/>
      <w:numFmt w:val="decimal"/>
      <w:lvlText w:val="%1.%2."/>
      <w:lvlJc w:val="left"/>
      <w:pPr>
        <w:ind w:left="825" w:hanging="825"/>
      </w:pPr>
    </w:lvl>
    <w:lvl w:ilvl="2">
      <w:start w:val="3"/>
      <w:numFmt w:val="decimal"/>
      <w:lvlText w:val="%1.%2.%3."/>
      <w:lvlJc w:val="left"/>
      <w:pPr>
        <w:ind w:left="825" w:hanging="825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5">
    <w:nsid w:val="5ABA5CA3"/>
    <w:multiLevelType w:val="hybridMultilevel"/>
    <w:tmpl w:val="BF022976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B156D97"/>
    <w:multiLevelType w:val="multilevel"/>
    <w:tmpl w:val="356E1834"/>
    <w:lvl w:ilvl="0">
      <w:start w:val="4"/>
      <w:numFmt w:val="decimal"/>
      <w:lvlText w:val="%1."/>
      <w:lvlJc w:val="left"/>
      <w:pPr>
        <w:ind w:left="600" w:hanging="600"/>
      </w:pPr>
    </w:lvl>
    <w:lvl w:ilvl="1">
      <w:start w:val="15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7">
    <w:nsid w:val="64EA3C10"/>
    <w:multiLevelType w:val="multilevel"/>
    <w:tmpl w:val="B616FEAC"/>
    <w:lvl w:ilvl="0">
      <w:start w:val="4"/>
      <w:numFmt w:val="decimal"/>
      <w:lvlText w:val="%1."/>
      <w:lvlJc w:val="left"/>
      <w:pPr>
        <w:ind w:left="675" w:hanging="675"/>
      </w:pPr>
    </w:lvl>
    <w:lvl w:ilvl="1">
      <w:start w:val="7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8">
    <w:nsid w:val="7B9B44E4"/>
    <w:multiLevelType w:val="multilevel"/>
    <w:tmpl w:val="41D6049C"/>
    <w:lvl w:ilvl="0">
      <w:start w:val="3"/>
      <w:numFmt w:val="decimal"/>
      <w:lvlText w:val="%1."/>
      <w:lvlJc w:val="left"/>
      <w:pPr>
        <w:ind w:left="675" w:hanging="675"/>
      </w:pPr>
    </w:lvl>
    <w:lvl w:ilvl="1">
      <w:start w:val="7"/>
      <w:numFmt w:val="decimal"/>
      <w:lvlText w:val="%1.%2."/>
      <w:lvlJc w:val="left"/>
      <w:pPr>
        <w:ind w:left="720" w:hanging="720"/>
      </w:pPr>
    </w:lvl>
    <w:lvl w:ilvl="2">
      <w:start w:val="4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9">
    <w:nsid w:val="7C3726D2"/>
    <w:multiLevelType w:val="multilevel"/>
    <w:tmpl w:val="0478B2BC"/>
    <w:lvl w:ilvl="0">
      <w:start w:val="4"/>
      <w:numFmt w:val="decimal"/>
      <w:lvlText w:val="%1."/>
      <w:lvlJc w:val="left"/>
      <w:pPr>
        <w:ind w:left="825" w:hanging="825"/>
      </w:pPr>
    </w:lvl>
    <w:lvl w:ilvl="1">
      <w:start w:val="18"/>
      <w:numFmt w:val="decimal"/>
      <w:lvlText w:val="%1.%2."/>
      <w:lvlJc w:val="left"/>
      <w:pPr>
        <w:ind w:left="1392" w:hanging="825"/>
      </w:pPr>
    </w:lvl>
    <w:lvl w:ilvl="2">
      <w:start w:val="1"/>
      <w:numFmt w:val="decimal"/>
      <w:lvlText w:val="%1.%2.%3."/>
      <w:lvlJc w:val="left"/>
      <w:pPr>
        <w:ind w:left="1109" w:hanging="825"/>
      </w:pPr>
    </w:lvl>
    <w:lvl w:ilvl="3">
      <w:start w:val="1"/>
      <w:numFmt w:val="decimal"/>
      <w:lvlText w:val="%1.%2.%3.%4."/>
      <w:lvlJc w:val="left"/>
      <w:pPr>
        <w:ind w:left="1506" w:hanging="1080"/>
      </w:pPr>
    </w:lvl>
    <w:lvl w:ilvl="4">
      <w:start w:val="1"/>
      <w:numFmt w:val="decimal"/>
      <w:lvlText w:val="%1.%2.%3.%4.%5."/>
      <w:lvlJc w:val="left"/>
      <w:pPr>
        <w:ind w:left="1648" w:hanging="1080"/>
      </w:pPr>
    </w:lvl>
    <w:lvl w:ilvl="5">
      <w:start w:val="1"/>
      <w:numFmt w:val="decimal"/>
      <w:lvlText w:val="%1.%2.%3.%4.%5.%6."/>
      <w:lvlJc w:val="left"/>
      <w:pPr>
        <w:ind w:left="2150" w:hanging="1440"/>
      </w:pPr>
    </w:lvl>
    <w:lvl w:ilvl="6">
      <w:start w:val="1"/>
      <w:numFmt w:val="decimal"/>
      <w:lvlText w:val="%1.%2.%3.%4.%5.%6.%7."/>
      <w:lvlJc w:val="left"/>
      <w:pPr>
        <w:ind w:left="2652" w:hanging="1800"/>
      </w:pPr>
    </w:lvl>
    <w:lvl w:ilvl="7">
      <w:start w:val="1"/>
      <w:numFmt w:val="decimal"/>
      <w:lvlText w:val="%1.%2.%3.%4.%5.%6.%7.%8."/>
      <w:lvlJc w:val="left"/>
      <w:pPr>
        <w:ind w:left="2794" w:hanging="1800"/>
      </w:pPr>
    </w:lvl>
    <w:lvl w:ilvl="8">
      <w:start w:val="1"/>
      <w:numFmt w:val="decimal"/>
      <w:lvlText w:val="%1.%2.%3.%4.%5.%6.%7.%8.%9."/>
      <w:lvlJc w:val="left"/>
      <w:pPr>
        <w:ind w:left="3296" w:hanging="2160"/>
      </w:pPr>
    </w:lvl>
  </w:abstractNum>
  <w:abstractNum w:abstractNumId="20">
    <w:nsid w:val="7FBC20A1"/>
    <w:multiLevelType w:val="multilevel"/>
    <w:tmpl w:val="0EFAE5D0"/>
    <w:lvl w:ilvl="0">
      <w:start w:val="4"/>
      <w:numFmt w:val="decimal"/>
      <w:lvlText w:val="%1."/>
      <w:lvlJc w:val="left"/>
      <w:pPr>
        <w:ind w:left="585" w:hanging="585"/>
      </w:pPr>
    </w:lvl>
    <w:lvl w:ilvl="1">
      <w:start w:val="4"/>
      <w:numFmt w:val="decimal"/>
      <w:lvlText w:val="%1.%2."/>
      <w:lvlJc w:val="left"/>
      <w:pPr>
        <w:ind w:left="720" w:hanging="720"/>
      </w:pPr>
    </w:lvl>
    <w:lvl w:ilvl="2">
      <w:start w:val="2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>
    <w:abstractNumId w:val="1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  <w:lvlOverride w:ilvl="0">
      <w:startOverride w:val="3"/>
    </w:lvlOverride>
    <w:lvlOverride w:ilvl="1">
      <w:startOverride w:val="7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4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4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4"/>
    </w:lvlOverride>
    <w:lvlOverride w:ilvl="1">
      <w:startOverride w:val="4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4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4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>
      <w:startOverride w:val="4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4"/>
    </w:lvlOverride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  <w:lvlOverride w:ilvl="0">
      <w:startOverride w:val="4"/>
    </w:lvlOverride>
    <w:lvlOverride w:ilvl="1">
      <w:startOverride w:val="1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4"/>
    </w:lvlOverride>
    <w:lvlOverride w:ilvl="1">
      <w:startOverride w:val="15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  <w:lvlOverride w:ilvl="0">
      <w:startOverride w:val="4"/>
    </w:lvlOverride>
    <w:lvlOverride w:ilvl="1">
      <w:startOverride w:val="1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  <w:lvlOverride w:ilvl="0">
      <w:startOverride w:val="4"/>
    </w:lvlOverride>
    <w:lvlOverride w:ilvl="1">
      <w:startOverride w:val="1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characterSpacingControl w:val="doNotCompress"/>
  <w:compat/>
  <w:rsids>
    <w:rsidRoot w:val="00F47565"/>
    <w:rsid w:val="00004B3D"/>
    <w:rsid w:val="000121E2"/>
    <w:rsid w:val="00015333"/>
    <w:rsid w:val="000209B8"/>
    <w:rsid w:val="000260DB"/>
    <w:rsid w:val="000267F5"/>
    <w:rsid w:val="0003520D"/>
    <w:rsid w:val="00037E5F"/>
    <w:rsid w:val="00044C9F"/>
    <w:rsid w:val="000511D3"/>
    <w:rsid w:val="0005300C"/>
    <w:rsid w:val="00057796"/>
    <w:rsid w:val="000629A3"/>
    <w:rsid w:val="000726A4"/>
    <w:rsid w:val="0007660B"/>
    <w:rsid w:val="00081E98"/>
    <w:rsid w:val="0009436F"/>
    <w:rsid w:val="000A2F2D"/>
    <w:rsid w:val="000A4E1B"/>
    <w:rsid w:val="000C08E0"/>
    <w:rsid w:val="000C628C"/>
    <w:rsid w:val="000D0DBF"/>
    <w:rsid w:val="000D3787"/>
    <w:rsid w:val="000E1D71"/>
    <w:rsid w:val="000E3688"/>
    <w:rsid w:val="000F6244"/>
    <w:rsid w:val="000F726A"/>
    <w:rsid w:val="0010133D"/>
    <w:rsid w:val="001025BA"/>
    <w:rsid w:val="00103CDB"/>
    <w:rsid w:val="00107DD5"/>
    <w:rsid w:val="0011348C"/>
    <w:rsid w:val="00115103"/>
    <w:rsid w:val="00116BB9"/>
    <w:rsid w:val="0012693F"/>
    <w:rsid w:val="00135123"/>
    <w:rsid w:val="00144CBA"/>
    <w:rsid w:val="00151227"/>
    <w:rsid w:val="00171BF6"/>
    <w:rsid w:val="00175811"/>
    <w:rsid w:val="00177006"/>
    <w:rsid w:val="00177D92"/>
    <w:rsid w:val="00192E0D"/>
    <w:rsid w:val="001A0120"/>
    <w:rsid w:val="001B2B8A"/>
    <w:rsid w:val="001C3658"/>
    <w:rsid w:val="001C3FB7"/>
    <w:rsid w:val="001C6933"/>
    <w:rsid w:val="001D02E8"/>
    <w:rsid w:val="001D0DC6"/>
    <w:rsid w:val="001D2BC4"/>
    <w:rsid w:val="001D7017"/>
    <w:rsid w:val="001E257A"/>
    <w:rsid w:val="001E440C"/>
    <w:rsid w:val="001E5398"/>
    <w:rsid w:val="001E5679"/>
    <w:rsid w:val="001F66D1"/>
    <w:rsid w:val="001F7831"/>
    <w:rsid w:val="00203C67"/>
    <w:rsid w:val="0020651C"/>
    <w:rsid w:val="0021542E"/>
    <w:rsid w:val="00217FDD"/>
    <w:rsid w:val="002202AB"/>
    <w:rsid w:val="00223E93"/>
    <w:rsid w:val="00243A88"/>
    <w:rsid w:val="00286765"/>
    <w:rsid w:val="00297AAA"/>
    <w:rsid w:val="002A56A4"/>
    <w:rsid w:val="002B73DC"/>
    <w:rsid w:val="002D2BC4"/>
    <w:rsid w:val="002E166B"/>
    <w:rsid w:val="002E34FD"/>
    <w:rsid w:val="002F1360"/>
    <w:rsid w:val="002F70E6"/>
    <w:rsid w:val="003012AB"/>
    <w:rsid w:val="00323DC1"/>
    <w:rsid w:val="00330784"/>
    <w:rsid w:val="003375DA"/>
    <w:rsid w:val="0034713C"/>
    <w:rsid w:val="00351B9A"/>
    <w:rsid w:val="00364B1E"/>
    <w:rsid w:val="00365021"/>
    <w:rsid w:val="00371522"/>
    <w:rsid w:val="00371987"/>
    <w:rsid w:val="0037278D"/>
    <w:rsid w:val="00377215"/>
    <w:rsid w:val="00380E0C"/>
    <w:rsid w:val="003840B6"/>
    <w:rsid w:val="00385FAD"/>
    <w:rsid w:val="00391E0E"/>
    <w:rsid w:val="003A5A28"/>
    <w:rsid w:val="003C028B"/>
    <w:rsid w:val="003C1D58"/>
    <w:rsid w:val="003C2276"/>
    <w:rsid w:val="003C73B1"/>
    <w:rsid w:val="003D7368"/>
    <w:rsid w:val="003E1F04"/>
    <w:rsid w:val="003F06AA"/>
    <w:rsid w:val="003F06BB"/>
    <w:rsid w:val="003F2CE2"/>
    <w:rsid w:val="003F6380"/>
    <w:rsid w:val="00405929"/>
    <w:rsid w:val="00412BEB"/>
    <w:rsid w:val="00426A4C"/>
    <w:rsid w:val="00434E6D"/>
    <w:rsid w:val="0044418B"/>
    <w:rsid w:val="004503D9"/>
    <w:rsid w:val="0045145E"/>
    <w:rsid w:val="00454545"/>
    <w:rsid w:val="00455F4A"/>
    <w:rsid w:val="004570F8"/>
    <w:rsid w:val="0045799A"/>
    <w:rsid w:val="00460AFA"/>
    <w:rsid w:val="00464BEB"/>
    <w:rsid w:val="00466007"/>
    <w:rsid w:val="0046710B"/>
    <w:rsid w:val="00471D1E"/>
    <w:rsid w:val="0047440E"/>
    <w:rsid w:val="00490B35"/>
    <w:rsid w:val="0049186D"/>
    <w:rsid w:val="00495584"/>
    <w:rsid w:val="004D507D"/>
    <w:rsid w:val="004D6AC9"/>
    <w:rsid w:val="004E65C9"/>
    <w:rsid w:val="004F087A"/>
    <w:rsid w:val="00500BD7"/>
    <w:rsid w:val="00503469"/>
    <w:rsid w:val="00513422"/>
    <w:rsid w:val="00517B30"/>
    <w:rsid w:val="0052100E"/>
    <w:rsid w:val="0052286C"/>
    <w:rsid w:val="00525CF7"/>
    <w:rsid w:val="00527F8D"/>
    <w:rsid w:val="00530E7C"/>
    <w:rsid w:val="00532EA2"/>
    <w:rsid w:val="0054243C"/>
    <w:rsid w:val="00545237"/>
    <w:rsid w:val="005474C0"/>
    <w:rsid w:val="005706A4"/>
    <w:rsid w:val="005759AF"/>
    <w:rsid w:val="0057606B"/>
    <w:rsid w:val="00586D20"/>
    <w:rsid w:val="00592D3A"/>
    <w:rsid w:val="005937D5"/>
    <w:rsid w:val="005A117C"/>
    <w:rsid w:val="005A4CC9"/>
    <w:rsid w:val="005A6C7F"/>
    <w:rsid w:val="005B120A"/>
    <w:rsid w:val="005B3DF7"/>
    <w:rsid w:val="005B5530"/>
    <w:rsid w:val="005B59E1"/>
    <w:rsid w:val="005C1F09"/>
    <w:rsid w:val="005C3D1C"/>
    <w:rsid w:val="005C47D9"/>
    <w:rsid w:val="005D0B60"/>
    <w:rsid w:val="005D42CC"/>
    <w:rsid w:val="005D5C2A"/>
    <w:rsid w:val="005D7DE5"/>
    <w:rsid w:val="005E44C8"/>
    <w:rsid w:val="005F0E3F"/>
    <w:rsid w:val="005F0EEF"/>
    <w:rsid w:val="005F32E1"/>
    <w:rsid w:val="005F4B8B"/>
    <w:rsid w:val="00601D2A"/>
    <w:rsid w:val="00610943"/>
    <w:rsid w:val="00612D41"/>
    <w:rsid w:val="00617A86"/>
    <w:rsid w:val="00617D08"/>
    <w:rsid w:val="006216CF"/>
    <w:rsid w:val="00627CB0"/>
    <w:rsid w:val="00635798"/>
    <w:rsid w:val="00636D5A"/>
    <w:rsid w:val="0063702A"/>
    <w:rsid w:val="0063798D"/>
    <w:rsid w:val="00643E40"/>
    <w:rsid w:val="00645BE4"/>
    <w:rsid w:val="0064616B"/>
    <w:rsid w:val="0065059A"/>
    <w:rsid w:val="00657BB7"/>
    <w:rsid w:val="00673CF1"/>
    <w:rsid w:val="0067481E"/>
    <w:rsid w:val="006871ED"/>
    <w:rsid w:val="006968DD"/>
    <w:rsid w:val="00697190"/>
    <w:rsid w:val="006A3120"/>
    <w:rsid w:val="006A61FC"/>
    <w:rsid w:val="006A6813"/>
    <w:rsid w:val="006A6927"/>
    <w:rsid w:val="006B557D"/>
    <w:rsid w:val="006B75BB"/>
    <w:rsid w:val="006C1C1D"/>
    <w:rsid w:val="006D7205"/>
    <w:rsid w:val="006E2200"/>
    <w:rsid w:val="006E3CD1"/>
    <w:rsid w:val="006E6C9F"/>
    <w:rsid w:val="006F58C3"/>
    <w:rsid w:val="006F64B3"/>
    <w:rsid w:val="006F6959"/>
    <w:rsid w:val="007001BB"/>
    <w:rsid w:val="007032C6"/>
    <w:rsid w:val="007072D3"/>
    <w:rsid w:val="007150E5"/>
    <w:rsid w:val="007216F4"/>
    <w:rsid w:val="00721C2D"/>
    <w:rsid w:val="00726FDB"/>
    <w:rsid w:val="0072760B"/>
    <w:rsid w:val="0073355F"/>
    <w:rsid w:val="0073569F"/>
    <w:rsid w:val="00774A49"/>
    <w:rsid w:val="007A0F01"/>
    <w:rsid w:val="007A1838"/>
    <w:rsid w:val="007A313C"/>
    <w:rsid w:val="007D1698"/>
    <w:rsid w:val="007D2661"/>
    <w:rsid w:val="007D4D85"/>
    <w:rsid w:val="007E1960"/>
    <w:rsid w:val="007E6A47"/>
    <w:rsid w:val="008019EB"/>
    <w:rsid w:val="00810173"/>
    <w:rsid w:val="00816B50"/>
    <w:rsid w:val="00821507"/>
    <w:rsid w:val="00823156"/>
    <w:rsid w:val="008335AB"/>
    <w:rsid w:val="00836FCE"/>
    <w:rsid w:val="00837FCB"/>
    <w:rsid w:val="008406AC"/>
    <w:rsid w:val="00840DB4"/>
    <w:rsid w:val="00842F42"/>
    <w:rsid w:val="00851D97"/>
    <w:rsid w:val="008562AD"/>
    <w:rsid w:val="0086268E"/>
    <w:rsid w:val="0086701A"/>
    <w:rsid w:val="0088140E"/>
    <w:rsid w:val="00884F3B"/>
    <w:rsid w:val="00890242"/>
    <w:rsid w:val="00891385"/>
    <w:rsid w:val="00891AC1"/>
    <w:rsid w:val="008A04F4"/>
    <w:rsid w:val="008A5305"/>
    <w:rsid w:val="008A7221"/>
    <w:rsid w:val="008B1DCE"/>
    <w:rsid w:val="008B5184"/>
    <w:rsid w:val="008C23FD"/>
    <w:rsid w:val="008C3735"/>
    <w:rsid w:val="008D2D17"/>
    <w:rsid w:val="008E400F"/>
    <w:rsid w:val="008E5E47"/>
    <w:rsid w:val="008E69D1"/>
    <w:rsid w:val="008E7D24"/>
    <w:rsid w:val="008E7F67"/>
    <w:rsid w:val="008F1303"/>
    <w:rsid w:val="008F5455"/>
    <w:rsid w:val="009062CF"/>
    <w:rsid w:val="00926EF1"/>
    <w:rsid w:val="00927333"/>
    <w:rsid w:val="00937F7B"/>
    <w:rsid w:val="00945502"/>
    <w:rsid w:val="00957C35"/>
    <w:rsid w:val="009643F5"/>
    <w:rsid w:val="00966263"/>
    <w:rsid w:val="00966A66"/>
    <w:rsid w:val="00967EDD"/>
    <w:rsid w:val="00976E29"/>
    <w:rsid w:val="00993874"/>
    <w:rsid w:val="00995287"/>
    <w:rsid w:val="009A1B71"/>
    <w:rsid w:val="009B003C"/>
    <w:rsid w:val="009B186B"/>
    <w:rsid w:val="009B6B55"/>
    <w:rsid w:val="009C141D"/>
    <w:rsid w:val="009C29C7"/>
    <w:rsid w:val="009D1E5A"/>
    <w:rsid w:val="009D495A"/>
    <w:rsid w:val="009D66D2"/>
    <w:rsid w:val="009E053E"/>
    <w:rsid w:val="009E10FA"/>
    <w:rsid w:val="009F2DBC"/>
    <w:rsid w:val="009F5C0B"/>
    <w:rsid w:val="00A0171B"/>
    <w:rsid w:val="00A03859"/>
    <w:rsid w:val="00A0478C"/>
    <w:rsid w:val="00A05AC0"/>
    <w:rsid w:val="00A05AE6"/>
    <w:rsid w:val="00A0662F"/>
    <w:rsid w:val="00A156C7"/>
    <w:rsid w:val="00A15841"/>
    <w:rsid w:val="00A237DF"/>
    <w:rsid w:val="00A23FEE"/>
    <w:rsid w:val="00A2533A"/>
    <w:rsid w:val="00A43116"/>
    <w:rsid w:val="00A54E2C"/>
    <w:rsid w:val="00A75000"/>
    <w:rsid w:val="00A7586A"/>
    <w:rsid w:val="00A86434"/>
    <w:rsid w:val="00A9005E"/>
    <w:rsid w:val="00A928DA"/>
    <w:rsid w:val="00A930BD"/>
    <w:rsid w:val="00A93E1C"/>
    <w:rsid w:val="00AA4199"/>
    <w:rsid w:val="00AA717C"/>
    <w:rsid w:val="00AB3167"/>
    <w:rsid w:val="00AC081E"/>
    <w:rsid w:val="00AC5C97"/>
    <w:rsid w:val="00AD3A0B"/>
    <w:rsid w:val="00AD432A"/>
    <w:rsid w:val="00AD52A1"/>
    <w:rsid w:val="00AE1120"/>
    <w:rsid w:val="00AE1240"/>
    <w:rsid w:val="00AE661E"/>
    <w:rsid w:val="00B04682"/>
    <w:rsid w:val="00B075E7"/>
    <w:rsid w:val="00B31EE3"/>
    <w:rsid w:val="00B32635"/>
    <w:rsid w:val="00B32E01"/>
    <w:rsid w:val="00B33FED"/>
    <w:rsid w:val="00B34790"/>
    <w:rsid w:val="00B35CD9"/>
    <w:rsid w:val="00B368F5"/>
    <w:rsid w:val="00B425E3"/>
    <w:rsid w:val="00B44B6F"/>
    <w:rsid w:val="00B47F81"/>
    <w:rsid w:val="00B67C43"/>
    <w:rsid w:val="00B7731D"/>
    <w:rsid w:val="00B960B0"/>
    <w:rsid w:val="00BA02CD"/>
    <w:rsid w:val="00BA7DA6"/>
    <w:rsid w:val="00BB4FB0"/>
    <w:rsid w:val="00BB5B57"/>
    <w:rsid w:val="00BC687C"/>
    <w:rsid w:val="00BD511D"/>
    <w:rsid w:val="00BD54C5"/>
    <w:rsid w:val="00BE0975"/>
    <w:rsid w:val="00BE26C8"/>
    <w:rsid w:val="00BE48B2"/>
    <w:rsid w:val="00BF6755"/>
    <w:rsid w:val="00BF6BEE"/>
    <w:rsid w:val="00C07DA1"/>
    <w:rsid w:val="00C1248F"/>
    <w:rsid w:val="00C12CB6"/>
    <w:rsid w:val="00C145AD"/>
    <w:rsid w:val="00C16E5C"/>
    <w:rsid w:val="00C24C85"/>
    <w:rsid w:val="00C326CB"/>
    <w:rsid w:val="00C33E3E"/>
    <w:rsid w:val="00C345F0"/>
    <w:rsid w:val="00C36524"/>
    <w:rsid w:val="00C40E0A"/>
    <w:rsid w:val="00C41B5D"/>
    <w:rsid w:val="00C43EBD"/>
    <w:rsid w:val="00C461C2"/>
    <w:rsid w:val="00C470A9"/>
    <w:rsid w:val="00C552E3"/>
    <w:rsid w:val="00C55607"/>
    <w:rsid w:val="00C61B8B"/>
    <w:rsid w:val="00C63994"/>
    <w:rsid w:val="00C72C39"/>
    <w:rsid w:val="00C81D43"/>
    <w:rsid w:val="00C82C7D"/>
    <w:rsid w:val="00C93B34"/>
    <w:rsid w:val="00C94D60"/>
    <w:rsid w:val="00C96FE2"/>
    <w:rsid w:val="00CA6571"/>
    <w:rsid w:val="00CB3EC7"/>
    <w:rsid w:val="00CC4399"/>
    <w:rsid w:val="00CD62AB"/>
    <w:rsid w:val="00CE1C86"/>
    <w:rsid w:val="00CE2991"/>
    <w:rsid w:val="00CF65D3"/>
    <w:rsid w:val="00D02ABF"/>
    <w:rsid w:val="00D03959"/>
    <w:rsid w:val="00D03F70"/>
    <w:rsid w:val="00D048DB"/>
    <w:rsid w:val="00D11C74"/>
    <w:rsid w:val="00D11DE7"/>
    <w:rsid w:val="00D127D9"/>
    <w:rsid w:val="00D1546D"/>
    <w:rsid w:val="00D20BC1"/>
    <w:rsid w:val="00D23835"/>
    <w:rsid w:val="00D27938"/>
    <w:rsid w:val="00D46D33"/>
    <w:rsid w:val="00D54499"/>
    <w:rsid w:val="00D62067"/>
    <w:rsid w:val="00D75B71"/>
    <w:rsid w:val="00D804D6"/>
    <w:rsid w:val="00D90073"/>
    <w:rsid w:val="00DB4D47"/>
    <w:rsid w:val="00DE47D8"/>
    <w:rsid w:val="00E0089F"/>
    <w:rsid w:val="00E07D51"/>
    <w:rsid w:val="00E10E08"/>
    <w:rsid w:val="00E13C58"/>
    <w:rsid w:val="00E17975"/>
    <w:rsid w:val="00E20097"/>
    <w:rsid w:val="00E2337B"/>
    <w:rsid w:val="00E411F3"/>
    <w:rsid w:val="00E43D5F"/>
    <w:rsid w:val="00E44F52"/>
    <w:rsid w:val="00E50374"/>
    <w:rsid w:val="00E52F4B"/>
    <w:rsid w:val="00E65AC5"/>
    <w:rsid w:val="00E67EAC"/>
    <w:rsid w:val="00E72731"/>
    <w:rsid w:val="00E7472A"/>
    <w:rsid w:val="00E755AE"/>
    <w:rsid w:val="00E75FE3"/>
    <w:rsid w:val="00E81052"/>
    <w:rsid w:val="00E9551F"/>
    <w:rsid w:val="00E95614"/>
    <w:rsid w:val="00E9799D"/>
    <w:rsid w:val="00EA4E14"/>
    <w:rsid w:val="00EA527F"/>
    <w:rsid w:val="00EB1FD0"/>
    <w:rsid w:val="00EC04FB"/>
    <w:rsid w:val="00EC4C92"/>
    <w:rsid w:val="00EC6899"/>
    <w:rsid w:val="00EC7338"/>
    <w:rsid w:val="00ED0ADD"/>
    <w:rsid w:val="00ED1E9B"/>
    <w:rsid w:val="00ED57CB"/>
    <w:rsid w:val="00ED6B1E"/>
    <w:rsid w:val="00EE0686"/>
    <w:rsid w:val="00EE51F2"/>
    <w:rsid w:val="00EF3EAC"/>
    <w:rsid w:val="00F01FC1"/>
    <w:rsid w:val="00F0272A"/>
    <w:rsid w:val="00F04FF2"/>
    <w:rsid w:val="00F07B80"/>
    <w:rsid w:val="00F11BE3"/>
    <w:rsid w:val="00F17ADA"/>
    <w:rsid w:val="00F21526"/>
    <w:rsid w:val="00F2547D"/>
    <w:rsid w:val="00F33B12"/>
    <w:rsid w:val="00F41D90"/>
    <w:rsid w:val="00F42EBF"/>
    <w:rsid w:val="00F4348A"/>
    <w:rsid w:val="00F4616B"/>
    <w:rsid w:val="00F47565"/>
    <w:rsid w:val="00F5122F"/>
    <w:rsid w:val="00F706D7"/>
    <w:rsid w:val="00F7169A"/>
    <w:rsid w:val="00F722D8"/>
    <w:rsid w:val="00F74034"/>
    <w:rsid w:val="00F74A58"/>
    <w:rsid w:val="00F816DC"/>
    <w:rsid w:val="00F84DCE"/>
    <w:rsid w:val="00F86911"/>
    <w:rsid w:val="00F94F95"/>
    <w:rsid w:val="00F96B57"/>
    <w:rsid w:val="00FA00DB"/>
    <w:rsid w:val="00FA2DBF"/>
    <w:rsid w:val="00FB3FC5"/>
    <w:rsid w:val="00FE39DA"/>
    <w:rsid w:val="00FF35B2"/>
    <w:rsid w:val="00FF419C"/>
    <w:rsid w:val="00FF5693"/>
    <w:rsid w:val="00FF6470"/>
    <w:rsid w:val="00FF79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7565"/>
  </w:style>
  <w:style w:type="paragraph" w:styleId="1">
    <w:name w:val="heading 1"/>
    <w:basedOn w:val="a"/>
    <w:next w:val="a"/>
    <w:qFormat/>
    <w:rsid w:val="00F47565"/>
    <w:pPr>
      <w:keepNext/>
      <w:jc w:val="center"/>
      <w:outlineLvl w:val="0"/>
    </w:pPr>
    <w:rPr>
      <w:b/>
      <w:sz w:val="36"/>
    </w:rPr>
  </w:style>
  <w:style w:type="paragraph" w:styleId="2">
    <w:name w:val="heading 2"/>
    <w:basedOn w:val="a"/>
    <w:next w:val="a"/>
    <w:link w:val="20"/>
    <w:semiHidden/>
    <w:unhideWhenUsed/>
    <w:qFormat/>
    <w:rsid w:val="00B0468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F47565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styleId="a4">
    <w:name w:val="Balloon Text"/>
    <w:basedOn w:val="a"/>
    <w:link w:val="a5"/>
    <w:uiPriority w:val="99"/>
    <w:semiHidden/>
    <w:rsid w:val="00C82C7D"/>
    <w:rPr>
      <w:rFonts w:ascii="Tahoma" w:hAnsi="Tahoma" w:cs="Tahoma"/>
      <w:sz w:val="16"/>
      <w:szCs w:val="16"/>
    </w:rPr>
  </w:style>
  <w:style w:type="paragraph" w:customStyle="1" w:styleId="10">
    <w:name w:val="Знак1 Знак Знак Знак Знак Знак Знак"/>
    <w:basedOn w:val="a"/>
    <w:rsid w:val="00636D5A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character" w:styleId="a6">
    <w:name w:val="Hyperlink"/>
    <w:basedOn w:val="a0"/>
    <w:uiPriority w:val="99"/>
    <w:rsid w:val="00636D5A"/>
    <w:rPr>
      <w:color w:val="0000FF"/>
      <w:u w:val="single"/>
    </w:rPr>
  </w:style>
  <w:style w:type="character" w:styleId="HTML">
    <w:name w:val="HTML Cite"/>
    <w:basedOn w:val="a0"/>
    <w:rsid w:val="00636D5A"/>
    <w:rPr>
      <w:i/>
      <w:iCs/>
    </w:rPr>
  </w:style>
  <w:style w:type="paragraph" w:customStyle="1" w:styleId="ConsNormal">
    <w:name w:val="ConsNormal"/>
    <w:rsid w:val="008406AC"/>
    <w:pPr>
      <w:ind w:firstLine="720"/>
    </w:pPr>
    <w:rPr>
      <w:rFonts w:ascii="Arial" w:hAnsi="Arial"/>
      <w:snapToGrid w:val="0"/>
    </w:rPr>
  </w:style>
  <w:style w:type="paragraph" w:customStyle="1" w:styleId="ConsNonformat">
    <w:name w:val="ConsNonformat"/>
    <w:rsid w:val="003E1F04"/>
    <w:rPr>
      <w:rFonts w:ascii="Courier New" w:hAnsi="Courier New"/>
      <w:snapToGrid w:val="0"/>
    </w:rPr>
  </w:style>
  <w:style w:type="paragraph" w:customStyle="1" w:styleId="ConsPlusNormal">
    <w:name w:val="ConsPlusNormal"/>
    <w:uiPriority w:val="99"/>
    <w:rsid w:val="000A4E1B"/>
    <w:pPr>
      <w:autoSpaceDE w:val="0"/>
      <w:autoSpaceDN w:val="0"/>
      <w:adjustRightInd w:val="0"/>
    </w:pPr>
    <w:rPr>
      <w:sz w:val="28"/>
      <w:szCs w:val="28"/>
    </w:rPr>
  </w:style>
  <w:style w:type="paragraph" w:styleId="a7">
    <w:name w:val="List Paragraph"/>
    <w:basedOn w:val="a"/>
    <w:uiPriority w:val="34"/>
    <w:qFormat/>
    <w:rsid w:val="00F17ADA"/>
    <w:pPr>
      <w:ind w:left="720"/>
      <w:contextualSpacing/>
    </w:pPr>
  </w:style>
  <w:style w:type="numbering" w:customStyle="1" w:styleId="11">
    <w:name w:val="Нет списка1"/>
    <w:next w:val="a2"/>
    <w:uiPriority w:val="99"/>
    <w:semiHidden/>
    <w:unhideWhenUsed/>
    <w:rsid w:val="005C3D1C"/>
  </w:style>
  <w:style w:type="paragraph" w:customStyle="1" w:styleId="formattext">
    <w:name w:val="formattext"/>
    <w:basedOn w:val="a"/>
    <w:rsid w:val="005C3D1C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uiPriority w:val="99"/>
    <w:rsid w:val="005C3D1C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apple-converted-space">
    <w:name w:val="apple-converted-space"/>
    <w:basedOn w:val="a0"/>
    <w:rsid w:val="005C3D1C"/>
  </w:style>
  <w:style w:type="paragraph" w:styleId="a8">
    <w:name w:val="footer"/>
    <w:basedOn w:val="a"/>
    <w:link w:val="a9"/>
    <w:uiPriority w:val="99"/>
    <w:unhideWhenUsed/>
    <w:rsid w:val="005C3D1C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9">
    <w:name w:val="Нижний колонтитул Знак"/>
    <w:basedOn w:val="a0"/>
    <w:link w:val="a8"/>
    <w:uiPriority w:val="99"/>
    <w:rsid w:val="005C3D1C"/>
    <w:rPr>
      <w:rFonts w:ascii="Calibri" w:eastAsia="Calibri" w:hAnsi="Calibri"/>
      <w:sz w:val="22"/>
      <w:szCs w:val="22"/>
      <w:lang w:eastAsia="en-US"/>
    </w:rPr>
  </w:style>
  <w:style w:type="character" w:styleId="aa">
    <w:name w:val="page number"/>
    <w:basedOn w:val="a0"/>
    <w:rsid w:val="005C3D1C"/>
  </w:style>
  <w:style w:type="character" w:customStyle="1" w:styleId="a5">
    <w:name w:val="Текст выноски Знак"/>
    <w:basedOn w:val="a0"/>
    <w:link w:val="a4"/>
    <w:uiPriority w:val="99"/>
    <w:semiHidden/>
    <w:rsid w:val="005C3D1C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5C3D1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5C3D1C"/>
    <w:rPr>
      <w:b/>
      <w:bCs/>
    </w:rPr>
  </w:style>
  <w:style w:type="character" w:customStyle="1" w:styleId="20">
    <w:name w:val="Заголовок 2 Знак"/>
    <w:basedOn w:val="a0"/>
    <w:link w:val="2"/>
    <w:semiHidden/>
    <w:rsid w:val="00B0468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d">
    <w:name w:val="No Spacing"/>
    <w:uiPriority w:val="1"/>
    <w:qFormat/>
    <w:rsid w:val="00884F3B"/>
    <w:rPr>
      <w:rFonts w:ascii="Calibri" w:eastAsia="Calibri" w:hAnsi="Calibri"/>
      <w:sz w:val="22"/>
      <w:szCs w:val="22"/>
      <w:lang w:eastAsia="en-US"/>
    </w:rPr>
  </w:style>
  <w:style w:type="character" w:customStyle="1" w:styleId="21">
    <w:name w:val="Основной текст (2)"/>
    <w:rsid w:val="00884F3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7565"/>
  </w:style>
  <w:style w:type="paragraph" w:styleId="1">
    <w:name w:val="heading 1"/>
    <w:basedOn w:val="a"/>
    <w:next w:val="a"/>
    <w:qFormat/>
    <w:rsid w:val="00F47565"/>
    <w:pPr>
      <w:keepNext/>
      <w:jc w:val="center"/>
      <w:outlineLvl w:val="0"/>
    </w:pPr>
    <w:rPr>
      <w:b/>
      <w:sz w:val="36"/>
    </w:rPr>
  </w:style>
  <w:style w:type="paragraph" w:styleId="2">
    <w:name w:val="heading 2"/>
    <w:basedOn w:val="a"/>
    <w:next w:val="a"/>
    <w:link w:val="20"/>
    <w:semiHidden/>
    <w:unhideWhenUsed/>
    <w:qFormat/>
    <w:rsid w:val="00B0468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F47565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styleId="a4">
    <w:name w:val="Balloon Text"/>
    <w:basedOn w:val="a"/>
    <w:link w:val="a5"/>
    <w:uiPriority w:val="99"/>
    <w:semiHidden/>
    <w:rsid w:val="00C82C7D"/>
    <w:rPr>
      <w:rFonts w:ascii="Tahoma" w:hAnsi="Tahoma" w:cs="Tahoma"/>
      <w:sz w:val="16"/>
      <w:szCs w:val="16"/>
    </w:rPr>
  </w:style>
  <w:style w:type="paragraph" w:customStyle="1" w:styleId="10">
    <w:name w:val="Знак1 Знак Знак Знак Знак Знак Знак"/>
    <w:basedOn w:val="a"/>
    <w:rsid w:val="00636D5A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character" w:styleId="a6">
    <w:name w:val="Hyperlink"/>
    <w:basedOn w:val="a0"/>
    <w:uiPriority w:val="99"/>
    <w:rsid w:val="00636D5A"/>
    <w:rPr>
      <w:color w:val="0000FF"/>
      <w:u w:val="single"/>
    </w:rPr>
  </w:style>
  <w:style w:type="character" w:styleId="HTML">
    <w:name w:val="HTML Cite"/>
    <w:basedOn w:val="a0"/>
    <w:rsid w:val="00636D5A"/>
    <w:rPr>
      <w:i/>
      <w:iCs/>
    </w:rPr>
  </w:style>
  <w:style w:type="paragraph" w:customStyle="1" w:styleId="ConsNormal">
    <w:name w:val="ConsNormal"/>
    <w:rsid w:val="008406AC"/>
    <w:pPr>
      <w:ind w:firstLine="720"/>
    </w:pPr>
    <w:rPr>
      <w:rFonts w:ascii="Arial" w:hAnsi="Arial"/>
      <w:snapToGrid w:val="0"/>
    </w:rPr>
  </w:style>
  <w:style w:type="paragraph" w:customStyle="1" w:styleId="ConsNonformat">
    <w:name w:val="ConsNonformat"/>
    <w:rsid w:val="003E1F04"/>
    <w:rPr>
      <w:rFonts w:ascii="Courier New" w:hAnsi="Courier New"/>
      <w:snapToGrid w:val="0"/>
    </w:rPr>
  </w:style>
  <w:style w:type="paragraph" w:customStyle="1" w:styleId="ConsPlusNormal">
    <w:name w:val="ConsPlusNormal"/>
    <w:rsid w:val="000A4E1B"/>
    <w:pPr>
      <w:autoSpaceDE w:val="0"/>
      <w:autoSpaceDN w:val="0"/>
      <w:adjustRightInd w:val="0"/>
    </w:pPr>
    <w:rPr>
      <w:sz w:val="28"/>
      <w:szCs w:val="28"/>
    </w:rPr>
  </w:style>
  <w:style w:type="paragraph" w:styleId="a7">
    <w:name w:val="List Paragraph"/>
    <w:basedOn w:val="a"/>
    <w:uiPriority w:val="34"/>
    <w:qFormat/>
    <w:rsid w:val="00F17ADA"/>
    <w:pPr>
      <w:ind w:left="720"/>
      <w:contextualSpacing/>
    </w:pPr>
  </w:style>
  <w:style w:type="numbering" w:customStyle="1" w:styleId="11">
    <w:name w:val="Нет списка1"/>
    <w:next w:val="a2"/>
    <w:uiPriority w:val="99"/>
    <w:semiHidden/>
    <w:unhideWhenUsed/>
    <w:rsid w:val="005C3D1C"/>
  </w:style>
  <w:style w:type="paragraph" w:customStyle="1" w:styleId="formattext">
    <w:name w:val="formattext"/>
    <w:basedOn w:val="a"/>
    <w:rsid w:val="005C3D1C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5C3D1C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apple-converted-space">
    <w:name w:val="apple-converted-space"/>
    <w:basedOn w:val="a0"/>
    <w:rsid w:val="005C3D1C"/>
  </w:style>
  <w:style w:type="paragraph" w:styleId="a8">
    <w:name w:val="footer"/>
    <w:basedOn w:val="a"/>
    <w:link w:val="a9"/>
    <w:uiPriority w:val="99"/>
    <w:unhideWhenUsed/>
    <w:rsid w:val="005C3D1C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9">
    <w:name w:val="Нижний колонтитул Знак"/>
    <w:basedOn w:val="a0"/>
    <w:link w:val="a8"/>
    <w:uiPriority w:val="99"/>
    <w:rsid w:val="005C3D1C"/>
    <w:rPr>
      <w:rFonts w:ascii="Calibri" w:eastAsia="Calibri" w:hAnsi="Calibri"/>
      <w:sz w:val="22"/>
      <w:szCs w:val="22"/>
      <w:lang w:eastAsia="en-US"/>
    </w:rPr>
  </w:style>
  <w:style w:type="character" w:styleId="aa">
    <w:name w:val="page number"/>
    <w:basedOn w:val="a0"/>
    <w:rsid w:val="005C3D1C"/>
  </w:style>
  <w:style w:type="character" w:customStyle="1" w:styleId="a5">
    <w:name w:val="Текст выноски Знак"/>
    <w:basedOn w:val="a0"/>
    <w:link w:val="a4"/>
    <w:uiPriority w:val="99"/>
    <w:semiHidden/>
    <w:rsid w:val="005C3D1C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5C3D1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5C3D1C"/>
    <w:rPr>
      <w:b/>
      <w:bCs/>
    </w:rPr>
  </w:style>
  <w:style w:type="character" w:customStyle="1" w:styleId="20">
    <w:name w:val="Заголовок 2 Знак"/>
    <w:basedOn w:val="a0"/>
    <w:link w:val="2"/>
    <w:semiHidden/>
    <w:rsid w:val="00B0468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1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5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2838B9ADE1AD4FF84F522A7BCB6A1E2879E25EB24C61A18B89C31A5CBCCI0C" TargetMode="External"/><Relationship Id="rId13" Type="http://schemas.openxmlformats.org/officeDocument/2006/relationships/hyperlink" Target="consultantplus://offline/ref=979453D4B28DDA8946ACA815FEFDCE74A1AEFCCFFA9E7802806FBD628224B91FEFA13AA05D8EC84BnELEA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F2838B9ADE1AD4FF84F522A7BCB6A1E2879E26E523C41A18B89C31A5CBCCI0C" TargetMode="External"/><Relationship Id="rId12" Type="http://schemas.openxmlformats.org/officeDocument/2006/relationships/hyperlink" Target="consultantplus://offline/ref=F2838B9ADE1AD4FF84F53CAAAADAFBEE87977AEF26C11548E0C36AF89CC9511E3FFCBD80540190EC2BF8CFC4IFC" TargetMode="Externa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_&#26625;&#29696;&#29696;&#28672;&#14848;&#12032;&#12032;&#30464;&#30464;&#30464;&#11776;&#25600;&#29952;&#27904;&#24832;&#29440;&#24832;&#30976;&#24832;&#28160;&#29440;&#27392;&#11776;&#29184;&#29952;&#11776;" TargetMode="External"/><Relationship Id="rId11" Type="http://schemas.openxmlformats.org/officeDocument/2006/relationships/hyperlink" Target="consultantplus://offline/ref=F2838B9ADE1AD4FF84F53CAAAADAFBEE87977AEF26C01447E0C36AF89CC9511EC3IFC" TargetMode="External"/><Relationship Id="rId5" Type="http://schemas.openxmlformats.org/officeDocument/2006/relationships/hyperlink" Target="consultantplus://offline/ref=C51E862946D5F714ACECA810C3421497E8A3A630051F4BAB60F6DFF758823B4163735D9D60Q7lCL" TargetMode="Externa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F2838B9ADE1AD4FF84F522A7BCB6A1E2879E26E421C61A18B89C31A5CBCCI0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F2838B9ADE1AD4FF84F522A7BCB6A1E2879D2CEB21CF1A18B89C31A5CBCCI0C" TargetMode="External"/><Relationship Id="rId14" Type="http://schemas.openxmlformats.org/officeDocument/2006/relationships/hyperlink" Target="consultantplus://offline/ref=AA160903B35FC4785F480D7F1B61B0F9A187A1E25B06C04C318DF6276284EB51F902EBFD636350BDACu8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35</Pages>
  <Words>12322</Words>
  <Characters>70238</Characters>
  <Application>Microsoft Office Word</Application>
  <DocSecurity>0</DocSecurity>
  <Lines>585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Дума городского округа</vt:lpstr>
    </vt:vector>
  </TitlesOfParts>
  <Company>Администрация</Company>
  <LinksUpToDate>false</LinksUpToDate>
  <CharactersWithSpaces>82396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Дума городского округа</dc:title>
  <dc:creator>Боженкина</dc:creator>
  <cp:lastModifiedBy>User</cp:lastModifiedBy>
  <cp:revision>26</cp:revision>
  <cp:lastPrinted>2017-10-03T00:18:00Z</cp:lastPrinted>
  <dcterms:created xsi:type="dcterms:W3CDTF">2017-02-14T06:16:00Z</dcterms:created>
  <dcterms:modified xsi:type="dcterms:W3CDTF">2017-10-23T02:11:00Z</dcterms:modified>
</cp:coreProperties>
</file>